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2" w:rsidRDefault="00131A92" w:rsidP="00131A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Informacja dotycząca przetwarzania danych osobowych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27.04.2016 r.                    w sprawie ochrony osób fizycznych w związku  z przetwarzaniem danych osobowych i w sprawie swobodnego przepływu takich danych oraz uchylenia dyrektywy 95/46/WE (ogólne rozporządzenie o ochronie danych) (Dz. Urz. UE L 119, s.1) – dalej RODO informuję, iż: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5" w:hanging="7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Pani/Pana danych osobowych przetwarzanych jest Wójt Gminy Rytwiany, Rytwiany, ul. Staszowska 15, 28 - 236 Rytwiany, tel. 15/864-79-30, e-mail: rytwiany@rytwiany.com.pl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5" w:hanging="7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sprawach związanych z przetwarzaniem danych osobowych można kontaktować </w:t>
      </w:r>
      <w:r>
        <w:rPr>
          <w:rFonts w:ascii="Times New Roman" w:hAnsi="Times New Roman" w:cs="Times New Roman"/>
          <w:sz w:val="18"/>
          <w:szCs w:val="18"/>
        </w:rPr>
        <w:br/>
        <w:t xml:space="preserve">się z Inspektorem Ochrony Danych za pośrednictwem adresu e-mail: biuro@rodostar.pl  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5" w:hanging="7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będą przetwarzane na podstawie art. 6 ust. 1 lit. c RODO tj. realizacji obowiązku prawnego ciążącego na administratorze w celu przeprowadzenia rekrutacji na wolne stanowiska pracy w zakresie określonym w przepisach prawa, a także w celu archiwizacji. 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5" w:hanging="7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Odbiorcą Pani/Pana danych osobowych będzie Urząd Gminy Rytwiany oraz podmioty zaufane działające na podstawie odpowiedniej umowy.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Odbiorcami Pani/Pana danych osobowych będą: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  <w:t>podmioty uprawnione do uzyskania tych danych na podstawie przepisów prawa;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ab/>
        <w:t>podmioty zewnętrzne współpracujące z Administratorem na mocy stosownych umów powierzenia przetwarzania danych osobowych oraz przy zapewnieniu stosowania przez w/w podmioty adekwatnych środków technicznych i organizacyjnych zapewniających ochronę danych.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będą przechowywane przez okres rekrutacji, a także stosownie do </w:t>
      </w:r>
      <w:r>
        <w:rPr>
          <w:rFonts w:ascii="Times New Roman" w:hAnsi="Times New Roman" w:cs="Times New Roman"/>
          <w:sz w:val="18"/>
          <w:szCs w:val="18"/>
        </w:rPr>
        <w:t>kryteriów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określonych                 w instrukcji kancelaryjnej, jednolitym wykazie akt oraz instrukcji archiwalnej obowiązujących w Urzędzie Gminy Rytwiany. 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Pani/Panu prawo do: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dostępu do swoich danych osobowych;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sprostowania swoich danych osobowych;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usunięcia swoich danych osobowych;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ograniczenia przetwarzania swoich danych osobowych;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sprzeciwu wobec przetwarzania swoich danych osobowych;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przeniesienia swoich danych osobowych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Pani/Panu prawo do wniesienia skargi do Prezesa Urzędu Ochrony Danych Osobowych, gdy uzna Pani/Pan, iż przetwarzanie danych osobowych Pani/Pana dotyczących narusza przepisy RODO.</w:t>
      </w:r>
    </w:p>
    <w:p w:rsidR="00131A92" w:rsidRDefault="00131A92" w:rsidP="00131A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Podane przez Panią/Pana danych osobowych jest wymogiem ustawowym.</w:t>
      </w:r>
      <w:r>
        <w:rPr>
          <w:rFonts w:ascii="Times New Roman" w:hAnsi="Times New Roman" w:cs="Times New Roman"/>
          <w:color w:val="0563C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W przypadku niepodania danych nie będzie możliwe w stosunku do Pani/Pana osoby przeprowadzenie procesu rekrutacji na wolne stanowisko pracy.</w:t>
      </w: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A92" w:rsidRDefault="00131A92" w:rsidP="00131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A92" w:rsidRDefault="00131A92" w:rsidP="0013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A92" w:rsidRDefault="00131A92" w:rsidP="0013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</w:t>
      </w:r>
    </w:p>
    <w:p w:rsidR="00131A92" w:rsidRDefault="00131A92" w:rsidP="0013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Data i czytelny podpis osoby poinformowanej</w:t>
      </w:r>
    </w:p>
    <w:p w:rsidR="00B36CF8" w:rsidRDefault="00B36CF8"/>
    <w:sectPr w:rsidR="00B3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36F6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2"/>
    <w:rsid w:val="00131A92"/>
    <w:rsid w:val="00B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Ewa Maciejska</cp:lastModifiedBy>
  <cp:revision>2</cp:revision>
  <dcterms:created xsi:type="dcterms:W3CDTF">2021-06-23T11:15:00Z</dcterms:created>
  <dcterms:modified xsi:type="dcterms:W3CDTF">2021-06-23T11:16:00Z</dcterms:modified>
</cp:coreProperties>
</file>