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1A62B" w14:textId="41AC5DF8" w:rsidR="00DD49B4" w:rsidRPr="00DD49B4" w:rsidRDefault="00E7665F" w:rsidP="00DD49B4">
      <w:pPr>
        <w:pStyle w:val="HTML-wstpniesformatowany"/>
        <w:rPr>
          <w:rFonts w:ascii="Courier New" w:hAnsi="Courier New" w:cs="Courier New"/>
        </w:rPr>
      </w:pPr>
      <w:r w:rsidRPr="004D00E5">
        <w:rPr>
          <w:rFonts w:ascii="Times New Roman" w:hAnsi="Times New Roman"/>
          <w:sz w:val="24"/>
          <w:szCs w:val="24"/>
        </w:rPr>
        <w:t xml:space="preserve">Numer </w:t>
      </w:r>
      <w:r w:rsidRPr="00B15935">
        <w:rPr>
          <w:rFonts w:ascii="Times New Roman" w:hAnsi="Times New Roman"/>
          <w:sz w:val="24"/>
          <w:szCs w:val="24"/>
        </w:rPr>
        <w:t>sprawy</w:t>
      </w:r>
      <w:r w:rsidR="00200D91" w:rsidRPr="00B15935">
        <w:rPr>
          <w:rFonts w:ascii="Times New Roman" w:hAnsi="Times New Roman"/>
          <w:sz w:val="24"/>
          <w:szCs w:val="24"/>
        </w:rPr>
        <w:t>:</w:t>
      </w:r>
      <w:r w:rsidR="00BB6A28">
        <w:rPr>
          <w:rFonts w:ascii="Times New Roman" w:hAnsi="Times New Roman"/>
          <w:sz w:val="24"/>
          <w:szCs w:val="24"/>
        </w:rPr>
        <w:t xml:space="preserve"> </w:t>
      </w:r>
      <w:r w:rsidR="00537391">
        <w:rPr>
          <w:rFonts w:ascii="Times New Roman" w:hAnsi="Times New Roman"/>
          <w:sz w:val="24"/>
          <w:szCs w:val="24"/>
        </w:rPr>
        <w:t>IŚ.7013.11.2020.MK</w:t>
      </w:r>
    </w:p>
    <w:p w14:paraId="1D205FEB" w14:textId="77777777" w:rsidR="00D737BD" w:rsidRPr="00D737BD" w:rsidRDefault="00D737BD" w:rsidP="00D737BD">
      <w:pPr>
        <w:pStyle w:val="Podtytu"/>
        <w:rPr>
          <w:rFonts w:ascii="Times New Roman" w:hAnsi="Times New Roman"/>
          <w:sz w:val="24"/>
          <w:szCs w:val="24"/>
        </w:rPr>
      </w:pPr>
    </w:p>
    <w:p w14:paraId="7E0C78DC" w14:textId="77777777" w:rsidR="000F591F" w:rsidRPr="0038701B" w:rsidRDefault="00E7665F">
      <w:pPr>
        <w:spacing w:line="360" w:lineRule="auto"/>
        <w:jc w:val="center"/>
        <w:rPr>
          <w:rFonts w:ascii="Times New Roman" w:hAnsi="Times New Roman"/>
          <w:b/>
          <w:sz w:val="28"/>
          <w:szCs w:val="28"/>
        </w:rPr>
      </w:pPr>
      <w:r w:rsidRPr="0038701B">
        <w:rPr>
          <w:rFonts w:ascii="Times New Roman" w:hAnsi="Times New Roman"/>
          <w:b/>
          <w:sz w:val="28"/>
          <w:szCs w:val="28"/>
        </w:rPr>
        <w:t>SPECYFIKACJA ISTOTNYCH WARUNKÓW ZAMÓWIENIA</w:t>
      </w:r>
    </w:p>
    <w:p w14:paraId="3F8587FF" w14:textId="77777777" w:rsidR="000F591F" w:rsidRPr="0038701B" w:rsidRDefault="00E7665F">
      <w:pPr>
        <w:spacing w:line="360" w:lineRule="auto"/>
        <w:jc w:val="center"/>
        <w:rPr>
          <w:rFonts w:ascii="Times New Roman" w:hAnsi="Times New Roman"/>
          <w:sz w:val="28"/>
          <w:szCs w:val="28"/>
        </w:rPr>
      </w:pPr>
      <w:r w:rsidRPr="0038701B">
        <w:rPr>
          <w:rFonts w:ascii="Times New Roman" w:hAnsi="Times New Roman"/>
          <w:sz w:val="28"/>
          <w:szCs w:val="28"/>
        </w:rPr>
        <w:t>(dalej: SIWZ)</w:t>
      </w:r>
    </w:p>
    <w:p w14:paraId="00BF0B72" w14:textId="77777777" w:rsidR="005B25E8" w:rsidRPr="005B25E8" w:rsidRDefault="00E952B0" w:rsidP="005B25E8">
      <w:pPr>
        <w:pBdr>
          <w:top w:val="nil"/>
          <w:left w:val="nil"/>
          <w:bottom w:val="nil"/>
          <w:right w:val="nil"/>
          <w:between w:val="nil"/>
        </w:pBdr>
        <w:tabs>
          <w:tab w:val="center" w:pos="4536"/>
          <w:tab w:val="right" w:pos="9072"/>
        </w:tabs>
        <w:jc w:val="center"/>
        <w:rPr>
          <w:rFonts w:ascii="Times New Roman" w:hAnsi="Times New Roman"/>
          <w:sz w:val="24"/>
          <w:szCs w:val="24"/>
        </w:rPr>
      </w:pPr>
      <w:r w:rsidRPr="00E952B0">
        <w:rPr>
          <w:rFonts w:ascii="Times New Roman" w:hAnsi="Times New Roman"/>
          <w:sz w:val="24"/>
          <w:szCs w:val="24"/>
        </w:rPr>
        <w:t xml:space="preserve">dotycząca postępowania o udzielenie zamówienia publicznego prowadzonego w trybie </w:t>
      </w:r>
      <w:r w:rsidR="005B25E8" w:rsidRPr="005B25E8">
        <w:rPr>
          <w:rFonts w:ascii="Times New Roman" w:hAnsi="Times New Roman"/>
          <w:sz w:val="24"/>
          <w:szCs w:val="24"/>
        </w:rPr>
        <w:t>przetargu nieograniczonego p.n.:</w:t>
      </w:r>
    </w:p>
    <w:p w14:paraId="5A21122A" w14:textId="2D65B536" w:rsidR="00BB6A28" w:rsidRDefault="00A232CC" w:rsidP="00E0065E">
      <w:pPr>
        <w:pStyle w:val="Nagwek"/>
        <w:jc w:val="center"/>
        <w:rPr>
          <w:b/>
          <w:bCs/>
          <w:color w:val="000000"/>
          <w:sz w:val="24"/>
          <w:szCs w:val="28"/>
        </w:rPr>
      </w:pPr>
      <w:r w:rsidRPr="00A232CC">
        <w:rPr>
          <w:b/>
          <w:bCs/>
          <w:color w:val="000000"/>
          <w:sz w:val="24"/>
          <w:szCs w:val="28"/>
        </w:rPr>
        <w:t>„Dostawa energii elektrycznej dla Gminy Rytwiany i jej jednostek organizacyjnych na okres od 01.03.2021 do 28.02.2023 r.”</w:t>
      </w:r>
    </w:p>
    <w:p w14:paraId="31E5A738" w14:textId="77777777" w:rsidR="00A232CC" w:rsidRPr="002E1349" w:rsidRDefault="00A232CC" w:rsidP="00E0065E">
      <w:pPr>
        <w:pStyle w:val="Nagwek"/>
        <w:jc w:val="center"/>
        <w:rPr>
          <w:b/>
          <w:sz w:val="24"/>
        </w:rPr>
      </w:pPr>
    </w:p>
    <w:p w14:paraId="4323150E" w14:textId="3155C904" w:rsidR="000F591F" w:rsidRPr="0038701B" w:rsidRDefault="00E7665F">
      <w:pPr>
        <w:pBdr>
          <w:top w:val="nil"/>
          <w:left w:val="nil"/>
          <w:bottom w:val="nil"/>
          <w:right w:val="nil"/>
          <w:between w:val="nil"/>
        </w:pBdr>
        <w:tabs>
          <w:tab w:val="left" w:pos="708"/>
        </w:tabs>
        <w:jc w:val="center"/>
        <w:rPr>
          <w:rFonts w:ascii="Times New Roman" w:hAnsi="Times New Roman"/>
          <w:b/>
          <w:color w:val="000000"/>
          <w:sz w:val="24"/>
          <w:szCs w:val="28"/>
        </w:rPr>
      </w:pPr>
      <w:r w:rsidRPr="0038701B">
        <w:rPr>
          <w:rFonts w:ascii="Times New Roman" w:hAnsi="Times New Roman"/>
          <w:b/>
          <w:color w:val="000000"/>
          <w:sz w:val="24"/>
          <w:szCs w:val="28"/>
        </w:rPr>
        <w:t>Wartość zamówienia nie przekracza równowartoś</w:t>
      </w:r>
      <w:r w:rsidR="00D71A7A" w:rsidRPr="0038701B">
        <w:rPr>
          <w:rFonts w:ascii="Times New Roman" w:hAnsi="Times New Roman"/>
          <w:b/>
          <w:color w:val="000000"/>
          <w:sz w:val="24"/>
          <w:szCs w:val="28"/>
        </w:rPr>
        <w:t>ci</w:t>
      </w:r>
      <w:r w:rsidR="00B15935">
        <w:rPr>
          <w:rFonts w:ascii="Times New Roman" w:hAnsi="Times New Roman"/>
          <w:b/>
          <w:color w:val="000000"/>
          <w:sz w:val="24"/>
          <w:szCs w:val="28"/>
        </w:rPr>
        <w:t xml:space="preserve"> </w:t>
      </w:r>
      <w:r w:rsidR="00285D37">
        <w:rPr>
          <w:rFonts w:ascii="Times New Roman" w:hAnsi="Times New Roman"/>
          <w:b/>
          <w:color w:val="000000"/>
          <w:sz w:val="24"/>
          <w:szCs w:val="28"/>
        </w:rPr>
        <w:t>214</w:t>
      </w:r>
      <w:r w:rsidRPr="0038701B">
        <w:rPr>
          <w:rFonts w:ascii="Times New Roman" w:hAnsi="Times New Roman"/>
          <w:b/>
          <w:color w:val="000000"/>
          <w:sz w:val="24"/>
          <w:szCs w:val="28"/>
        </w:rPr>
        <w:t> 000 euro.</w:t>
      </w:r>
    </w:p>
    <w:p w14:paraId="33EB968C" w14:textId="77777777" w:rsidR="002E1349" w:rsidRDefault="002E1349" w:rsidP="002E1349">
      <w:pPr>
        <w:tabs>
          <w:tab w:val="left" w:pos="4678"/>
          <w:tab w:val="left" w:pos="5103"/>
        </w:tabs>
        <w:suppressAutoHyphens/>
        <w:spacing w:line="264" w:lineRule="auto"/>
        <w:ind w:left="4962" w:hanging="5103"/>
        <w:contextualSpacing/>
        <w:jc w:val="both"/>
        <w:rPr>
          <w:rFonts w:ascii="Times New Roman" w:hAnsi="Times New Roman"/>
          <w:b/>
          <w:sz w:val="24"/>
          <w:szCs w:val="24"/>
        </w:rPr>
      </w:pPr>
    </w:p>
    <w:p w14:paraId="041DDF4B" w14:textId="77777777" w:rsidR="00A80D4D" w:rsidRPr="00A80D4D" w:rsidRDefault="00A80D4D" w:rsidP="00A80D4D">
      <w:pPr>
        <w:tabs>
          <w:tab w:val="left" w:pos="2410"/>
          <w:tab w:val="left" w:pos="2835"/>
        </w:tabs>
        <w:suppressAutoHyphens/>
        <w:spacing w:line="264" w:lineRule="auto"/>
        <w:ind w:left="-142"/>
        <w:contextualSpacing/>
        <w:rPr>
          <w:rFonts w:ascii="Times New Roman" w:hAnsi="Times New Roman"/>
          <w:b/>
          <w:sz w:val="24"/>
          <w:szCs w:val="24"/>
        </w:rPr>
      </w:pPr>
      <w:bookmarkStart w:id="0" w:name="_Hlk526492864"/>
      <w:r w:rsidRPr="00A80D4D">
        <w:rPr>
          <w:rFonts w:ascii="Times New Roman" w:hAnsi="Times New Roman"/>
          <w:b/>
          <w:sz w:val="24"/>
          <w:szCs w:val="24"/>
        </w:rPr>
        <w:t>Zamawiający:</w:t>
      </w:r>
    </w:p>
    <w:p w14:paraId="578BAE34" w14:textId="77777777" w:rsidR="00A232CC" w:rsidRPr="00A232CC" w:rsidRDefault="00A232CC" w:rsidP="00A232CC">
      <w:pPr>
        <w:tabs>
          <w:tab w:val="left" w:pos="2410"/>
          <w:tab w:val="left" w:pos="2835"/>
        </w:tabs>
        <w:suppressAutoHyphens/>
        <w:spacing w:line="264" w:lineRule="auto"/>
        <w:ind w:left="-142"/>
        <w:contextualSpacing/>
        <w:rPr>
          <w:rFonts w:ascii="Times New Roman" w:hAnsi="Times New Roman"/>
          <w:bCs/>
          <w:sz w:val="24"/>
          <w:szCs w:val="24"/>
        </w:rPr>
      </w:pPr>
      <w:r w:rsidRPr="00A232CC">
        <w:rPr>
          <w:rFonts w:ascii="Times New Roman" w:hAnsi="Times New Roman"/>
          <w:bCs/>
          <w:sz w:val="24"/>
          <w:szCs w:val="24"/>
        </w:rPr>
        <w:t xml:space="preserve">Gmina Rytwiany, </w:t>
      </w:r>
    </w:p>
    <w:p w14:paraId="24A6EA9E" w14:textId="77777777" w:rsidR="00A232CC" w:rsidRPr="00A232CC" w:rsidRDefault="00A232CC" w:rsidP="00A232CC">
      <w:pPr>
        <w:tabs>
          <w:tab w:val="left" w:pos="2410"/>
          <w:tab w:val="left" w:pos="2835"/>
        </w:tabs>
        <w:suppressAutoHyphens/>
        <w:spacing w:line="264" w:lineRule="auto"/>
        <w:ind w:left="-142"/>
        <w:contextualSpacing/>
        <w:rPr>
          <w:rFonts w:ascii="Times New Roman" w:hAnsi="Times New Roman"/>
          <w:bCs/>
          <w:sz w:val="24"/>
          <w:szCs w:val="24"/>
        </w:rPr>
      </w:pPr>
      <w:r w:rsidRPr="00A232CC">
        <w:rPr>
          <w:rFonts w:ascii="Times New Roman" w:hAnsi="Times New Roman"/>
          <w:bCs/>
          <w:sz w:val="24"/>
          <w:szCs w:val="24"/>
        </w:rPr>
        <w:t xml:space="preserve">ul. Staszowska 15, </w:t>
      </w:r>
    </w:p>
    <w:p w14:paraId="32836E31" w14:textId="77777777" w:rsidR="00A232CC" w:rsidRPr="00A232CC" w:rsidRDefault="00A232CC" w:rsidP="00A232CC">
      <w:pPr>
        <w:tabs>
          <w:tab w:val="left" w:pos="2410"/>
          <w:tab w:val="left" w:pos="2835"/>
        </w:tabs>
        <w:suppressAutoHyphens/>
        <w:spacing w:line="264" w:lineRule="auto"/>
        <w:ind w:left="-142"/>
        <w:contextualSpacing/>
        <w:rPr>
          <w:rFonts w:ascii="Times New Roman" w:hAnsi="Times New Roman"/>
          <w:bCs/>
          <w:sz w:val="24"/>
          <w:szCs w:val="24"/>
        </w:rPr>
      </w:pPr>
      <w:r w:rsidRPr="00A232CC">
        <w:rPr>
          <w:rFonts w:ascii="Times New Roman" w:hAnsi="Times New Roman"/>
          <w:bCs/>
          <w:sz w:val="24"/>
          <w:szCs w:val="24"/>
        </w:rPr>
        <w:t xml:space="preserve">28-236 Rytwiany </w:t>
      </w:r>
    </w:p>
    <w:p w14:paraId="68A07897" w14:textId="77777777" w:rsidR="00A232CC" w:rsidRDefault="00A232CC" w:rsidP="00A232CC">
      <w:pPr>
        <w:tabs>
          <w:tab w:val="left" w:pos="2410"/>
          <w:tab w:val="left" w:pos="2835"/>
        </w:tabs>
        <w:suppressAutoHyphens/>
        <w:spacing w:line="264" w:lineRule="auto"/>
        <w:ind w:left="-142"/>
        <w:contextualSpacing/>
        <w:rPr>
          <w:rFonts w:ascii="Times New Roman" w:hAnsi="Times New Roman"/>
          <w:bCs/>
          <w:sz w:val="24"/>
          <w:szCs w:val="24"/>
        </w:rPr>
      </w:pPr>
      <w:r w:rsidRPr="00A232CC">
        <w:rPr>
          <w:rFonts w:ascii="Times New Roman" w:hAnsi="Times New Roman"/>
          <w:bCs/>
          <w:sz w:val="24"/>
          <w:szCs w:val="24"/>
        </w:rPr>
        <w:t>NIP 8661599179</w:t>
      </w:r>
    </w:p>
    <w:p w14:paraId="48882711" w14:textId="39E3CE2C" w:rsidR="00A232CC" w:rsidRDefault="00E44BE2" w:rsidP="006A4735">
      <w:pPr>
        <w:tabs>
          <w:tab w:val="left" w:pos="2410"/>
          <w:tab w:val="left" w:pos="2835"/>
        </w:tabs>
        <w:suppressAutoHyphens/>
        <w:spacing w:line="264" w:lineRule="auto"/>
        <w:ind w:left="-142"/>
        <w:contextualSpacing/>
      </w:pPr>
      <w:r w:rsidRPr="00BB6A28">
        <w:rPr>
          <w:rFonts w:ascii="Times New Roman" w:hAnsi="Times New Roman"/>
          <w:bCs/>
          <w:sz w:val="24"/>
          <w:szCs w:val="24"/>
        </w:rPr>
        <w:t xml:space="preserve">Strona internetowa: </w:t>
      </w:r>
      <w:hyperlink r:id="rId8" w:history="1">
        <w:r w:rsidR="00A232CC" w:rsidRPr="002718F6">
          <w:rPr>
            <w:rStyle w:val="Hipercze"/>
          </w:rPr>
          <w:t>https://www.rytwiany.bip.jur.pl/</w:t>
        </w:r>
      </w:hyperlink>
    </w:p>
    <w:p w14:paraId="4F1B2F66" w14:textId="075E524E" w:rsidR="002E1349" w:rsidRPr="002E1349" w:rsidRDefault="002E1349" w:rsidP="006A4735">
      <w:pPr>
        <w:tabs>
          <w:tab w:val="left" w:pos="2410"/>
          <w:tab w:val="left" w:pos="2835"/>
        </w:tabs>
        <w:suppressAutoHyphens/>
        <w:spacing w:line="264" w:lineRule="auto"/>
        <w:ind w:left="-142"/>
        <w:contextualSpacing/>
        <w:rPr>
          <w:rFonts w:ascii="Times New Roman" w:hAnsi="Times New Roman"/>
          <w:b/>
          <w:sz w:val="24"/>
          <w:szCs w:val="24"/>
        </w:rPr>
      </w:pPr>
      <w:r w:rsidRPr="002E1349">
        <w:rPr>
          <w:rFonts w:ascii="Times New Roman" w:hAnsi="Times New Roman"/>
          <w:b/>
          <w:sz w:val="24"/>
          <w:szCs w:val="24"/>
        </w:rPr>
        <w:t xml:space="preserve">Pełnomocnik Zamawiającego: </w:t>
      </w:r>
      <w:r w:rsidRPr="002E1349">
        <w:rPr>
          <w:rFonts w:ascii="Times New Roman" w:hAnsi="Times New Roman"/>
          <w:b/>
          <w:sz w:val="24"/>
          <w:szCs w:val="24"/>
        </w:rPr>
        <w:tab/>
      </w:r>
      <w:r w:rsidRPr="002E1349">
        <w:rPr>
          <w:rFonts w:ascii="Times New Roman" w:hAnsi="Times New Roman"/>
          <w:b/>
          <w:sz w:val="24"/>
          <w:szCs w:val="24"/>
        </w:rPr>
        <w:tab/>
      </w:r>
    </w:p>
    <w:p w14:paraId="60F63C30" w14:textId="77777777" w:rsidR="002E1349" w:rsidRPr="00BB6A28" w:rsidRDefault="002E1349" w:rsidP="002E1349">
      <w:pPr>
        <w:tabs>
          <w:tab w:val="left" w:pos="4678"/>
          <w:tab w:val="left" w:pos="5103"/>
        </w:tabs>
        <w:suppressAutoHyphens/>
        <w:spacing w:line="264" w:lineRule="auto"/>
        <w:ind w:left="4962" w:hanging="5103"/>
        <w:contextualSpacing/>
        <w:jc w:val="both"/>
        <w:rPr>
          <w:rFonts w:ascii="Times New Roman" w:hAnsi="Times New Roman"/>
          <w:bCs/>
          <w:sz w:val="24"/>
          <w:szCs w:val="24"/>
        </w:rPr>
      </w:pPr>
      <w:r w:rsidRPr="00BB6A28">
        <w:rPr>
          <w:rFonts w:ascii="Times New Roman" w:hAnsi="Times New Roman"/>
          <w:bCs/>
          <w:sz w:val="24"/>
          <w:szCs w:val="24"/>
        </w:rPr>
        <w:t>Enmedia</w:t>
      </w:r>
      <w:r w:rsidR="00402ECB" w:rsidRPr="00BB6A28">
        <w:rPr>
          <w:rFonts w:ascii="Times New Roman" w:hAnsi="Times New Roman"/>
          <w:bCs/>
          <w:sz w:val="24"/>
          <w:szCs w:val="24"/>
        </w:rPr>
        <w:t xml:space="preserve">  </w:t>
      </w:r>
      <w:r w:rsidR="002D0785" w:rsidRPr="00BB6A28">
        <w:rPr>
          <w:rFonts w:ascii="Times New Roman" w:hAnsi="Times New Roman"/>
          <w:bCs/>
          <w:sz w:val="24"/>
          <w:szCs w:val="24"/>
        </w:rPr>
        <w:t>Aleksandra Adamska</w:t>
      </w:r>
    </w:p>
    <w:p w14:paraId="616FD900" w14:textId="77777777" w:rsidR="002E1349" w:rsidRPr="00BB6A28" w:rsidRDefault="002E1349" w:rsidP="002E1349">
      <w:pPr>
        <w:tabs>
          <w:tab w:val="left" w:pos="4678"/>
          <w:tab w:val="left" w:pos="5103"/>
        </w:tabs>
        <w:suppressAutoHyphens/>
        <w:spacing w:line="264" w:lineRule="auto"/>
        <w:ind w:left="4962" w:hanging="5103"/>
        <w:contextualSpacing/>
        <w:jc w:val="both"/>
        <w:rPr>
          <w:rFonts w:ascii="Times New Roman" w:hAnsi="Times New Roman"/>
          <w:bCs/>
          <w:sz w:val="24"/>
          <w:szCs w:val="24"/>
        </w:rPr>
      </w:pPr>
      <w:r w:rsidRPr="00BB6A28">
        <w:rPr>
          <w:rFonts w:ascii="Times New Roman" w:hAnsi="Times New Roman"/>
          <w:bCs/>
          <w:sz w:val="24"/>
          <w:szCs w:val="24"/>
        </w:rPr>
        <w:t>ul. Hetmańska 26/3</w:t>
      </w:r>
    </w:p>
    <w:p w14:paraId="1AE4AD7E" w14:textId="77777777" w:rsidR="002E1349" w:rsidRPr="00BB6A28" w:rsidRDefault="002E1349" w:rsidP="002E1349">
      <w:pPr>
        <w:tabs>
          <w:tab w:val="left" w:pos="4678"/>
          <w:tab w:val="left" w:pos="5103"/>
        </w:tabs>
        <w:suppressAutoHyphens/>
        <w:spacing w:line="264" w:lineRule="auto"/>
        <w:ind w:left="4962" w:hanging="5103"/>
        <w:contextualSpacing/>
        <w:jc w:val="both"/>
        <w:rPr>
          <w:rFonts w:ascii="Times New Roman" w:hAnsi="Times New Roman"/>
          <w:bCs/>
          <w:sz w:val="24"/>
          <w:szCs w:val="24"/>
        </w:rPr>
      </w:pPr>
      <w:r w:rsidRPr="00BB6A28">
        <w:rPr>
          <w:rFonts w:ascii="Times New Roman" w:hAnsi="Times New Roman"/>
          <w:bCs/>
          <w:sz w:val="24"/>
          <w:szCs w:val="24"/>
        </w:rPr>
        <w:t>60-252 Poznań</w:t>
      </w:r>
    </w:p>
    <w:p w14:paraId="51E0821B" w14:textId="77777777" w:rsidR="002E1349" w:rsidRPr="00BB6A28" w:rsidRDefault="002E1349" w:rsidP="002E1349">
      <w:pPr>
        <w:tabs>
          <w:tab w:val="left" w:pos="4678"/>
          <w:tab w:val="left" w:pos="5103"/>
        </w:tabs>
        <w:suppressAutoHyphens/>
        <w:spacing w:line="264" w:lineRule="auto"/>
        <w:ind w:left="4962" w:hanging="5103"/>
        <w:contextualSpacing/>
        <w:jc w:val="both"/>
        <w:rPr>
          <w:rFonts w:ascii="Times New Roman" w:hAnsi="Times New Roman"/>
          <w:bCs/>
          <w:sz w:val="24"/>
          <w:szCs w:val="24"/>
        </w:rPr>
      </w:pPr>
      <w:r w:rsidRPr="00BB6A28">
        <w:rPr>
          <w:rFonts w:ascii="Times New Roman" w:hAnsi="Times New Roman"/>
          <w:bCs/>
          <w:sz w:val="24"/>
          <w:szCs w:val="24"/>
        </w:rPr>
        <w:t xml:space="preserve">NIP </w:t>
      </w:r>
      <w:r w:rsidR="002D0785" w:rsidRPr="00BB6A28">
        <w:rPr>
          <w:rFonts w:ascii="Times New Roman" w:hAnsi="Times New Roman"/>
          <w:bCs/>
          <w:sz w:val="24"/>
          <w:szCs w:val="24"/>
        </w:rPr>
        <w:t>7821016514</w:t>
      </w:r>
    </w:p>
    <w:p w14:paraId="2CEC1CA7" w14:textId="77777777" w:rsidR="002E1349" w:rsidRPr="002E1349" w:rsidRDefault="002E1349" w:rsidP="002E1349">
      <w:pPr>
        <w:tabs>
          <w:tab w:val="left" w:pos="4678"/>
          <w:tab w:val="left" w:pos="5103"/>
        </w:tabs>
        <w:suppressAutoHyphens/>
        <w:spacing w:line="264" w:lineRule="auto"/>
        <w:ind w:left="4962" w:hanging="5103"/>
        <w:contextualSpacing/>
        <w:jc w:val="both"/>
        <w:rPr>
          <w:rFonts w:ascii="Times New Roman" w:hAnsi="Times New Roman"/>
          <w:b/>
          <w:sz w:val="24"/>
          <w:szCs w:val="24"/>
        </w:rPr>
      </w:pPr>
    </w:p>
    <w:bookmarkEnd w:id="0"/>
    <w:p w14:paraId="22531F52" w14:textId="77777777" w:rsidR="000F591F" w:rsidRPr="0038701B" w:rsidRDefault="000F591F">
      <w:pPr>
        <w:pBdr>
          <w:top w:val="nil"/>
          <w:left w:val="nil"/>
          <w:bottom w:val="nil"/>
          <w:right w:val="nil"/>
          <w:between w:val="nil"/>
        </w:pBdr>
        <w:spacing w:line="264" w:lineRule="auto"/>
        <w:jc w:val="both"/>
        <w:rPr>
          <w:rFonts w:ascii="Times New Roman" w:hAnsi="Times New Roman"/>
          <w:color w:val="000000"/>
          <w:sz w:val="24"/>
          <w:szCs w:val="24"/>
        </w:rPr>
      </w:pPr>
    </w:p>
    <w:p w14:paraId="69E5497B" w14:textId="77777777" w:rsidR="00CA3030" w:rsidRDefault="00CA3030" w:rsidP="009F5395">
      <w:pPr>
        <w:pBdr>
          <w:top w:val="nil"/>
          <w:left w:val="nil"/>
          <w:bottom w:val="nil"/>
          <w:right w:val="nil"/>
          <w:between w:val="nil"/>
        </w:pBdr>
        <w:spacing w:after="0" w:line="288" w:lineRule="auto"/>
        <w:jc w:val="both"/>
        <w:rPr>
          <w:rFonts w:ascii="Times New Roman" w:hAnsi="Times New Roman"/>
          <w:color w:val="000000"/>
          <w:sz w:val="20"/>
        </w:rPr>
      </w:pPr>
    </w:p>
    <w:p w14:paraId="1C40D278" w14:textId="77777777" w:rsidR="00CA3030" w:rsidRDefault="00CA3030" w:rsidP="009F5395">
      <w:pPr>
        <w:pBdr>
          <w:top w:val="nil"/>
          <w:left w:val="nil"/>
          <w:bottom w:val="nil"/>
          <w:right w:val="nil"/>
          <w:between w:val="nil"/>
        </w:pBdr>
        <w:spacing w:after="0" w:line="288" w:lineRule="auto"/>
        <w:jc w:val="both"/>
        <w:rPr>
          <w:rFonts w:ascii="Times New Roman" w:hAnsi="Times New Roman"/>
          <w:color w:val="000000"/>
          <w:sz w:val="20"/>
        </w:rPr>
      </w:pPr>
    </w:p>
    <w:p w14:paraId="7DD716D0" w14:textId="11F2F120" w:rsidR="00DD49B4" w:rsidRDefault="00381F87" w:rsidP="009F5395">
      <w:pPr>
        <w:pBdr>
          <w:top w:val="nil"/>
          <w:left w:val="nil"/>
          <w:bottom w:val="nil"/>
          <w:right w:val="nil"/>
          <w:between w:val="nil"/>
        </w:pBdr>
        <w:spacing w:after="0" w:line="288" w:lineRule="auto"/>
        <w:jc w:val="both"/>
        <w:rPr>
          <w:rFonts w:ascii="Times New Roman" w:hAnsi="Times New Roman"/>
          <w:color w:val="000000"/>
          <w:sz w:val="20"/>
          <w:szCs w:val="20"/>
        </w:rPr>
      </w:pPr>
      <w:r w:rsidRPr="009F5395">
        <w:rPr>
          <w:rFonts w:ascii="Times New Roman" w:hAnsi="Times New Roman"/>
          <w:color w:val="000000"/>
          <w:sz w:val="20"/>
        </w:rPr>
        <w:t xml:space="preserve">Opracowano w dniu </w:t>
      </w:r>
      <w:r w:rsidR="00A232CC">
        <w:rPr>
          <w:rFonts w:ascii="Times New Roman" w:hAnsi="Times New Roman"/>
          <w:color w:val="000000"/>
          <w:sz w:val="20"/>
        </w:rPr>
        <w:t>11 grudnia</w:t>
      </w:r>
      <w:r w:rsidR="00E248D8">
        <w:rPr>
          <w:rFonts w:ascii="Times New Roman" w:hAnsi="Times New Roman"/>
          <w:color w:val="000000"/>
          <w:sz w:val="20"/>
        </w:rPr>
        <w:t xml:space="preserve"> 2020</w:t>
      </w:r>
      <w:r w:rsidRPr="009F5395">
        <w:rPr>
          <w:rFonts w:ascii="Times New Roman" w:hAnsi="Times New Roman"/>
          <w:color w:val="000000"/>
          <w:sz w:val="20"/>
        </w:rPr>
        <w:t xml:space="preserve"> r.    </w:t>
      </w:r>
      <w:r w:rsidRPr="00381F87">
        <w:rPr>
          <w:rFonts w:ascii="Times New Roman" w:hAnsi="Times New Roman"/>
          <w:color w:val="000000"/>
        </w:rPr>
        <w:tab/>
      </w:r>
      <w:r w:rsidR="00B15935">
        <w:rPr>
          <w:rFonts w:ascii="Times New Roman" w:hAnsi="Times New Roman"/>
          <w:color w:val="000000"/>
        </w:rPr>
        <w:tab/>
      </w:r>
      <w:r w:rsidRPr="002F545B">
        <w:rPr>
          <w:rFonts w:ascii="Times New Roman" w:hAnsi="Times New Roman"/>
          <w:color w:val="000000"/>
          <w:sz w:val="20"/>
          <w:szCs w:val="20"/>
        </w:rPr>
        <w:t>Zatwierdzam,</w:t>
      </w:r>
      <w:r w:rsidR="00402ECB">
        <w:rPr>
          <w:rFonts w:ascii="Times New Roman" w:hAnsi="Times New Roman"/>
          <w:color w:val="000000"/>
          <w:sz w:val="20"/>
          <w:szCs w:val="20"/>
        </w:rPr>
        <w:t xml:space="preserve"> </w:t>
      </w:r>
      <w:r w:rsidR="00A232CC">
        <w:rPr>
          <w:rFonts w:ascii="Times New Roman" w:hAnsi="Times New Roman"/>
          <w:color w:val="000000"/>
          <w:sz w:val="20"/>
          <w:szCs w:val="20"/>
        </w:rPr>
        <w:t>Rytwiany</w:t>
      </w:r>
      <w:r w:rsidR="00B259C4">
        <w:rPr>
          <w:rFonts w:ascii="Times New Roman" w:hAnsi="Times New Roman"/>
          <w:color w:val="000000"/>
          <w:sz w:val="20"/>
          <w:szCs w:val="20"/>
        </w:rPr>
        <w:t xml:space="preserve">, </w:t>
      </w:r>
      <w:r w:rsidR="00FE6386">
        <w:rPr>
          <w:rFonts w:ascii="Times New Roman" w:hAnsi="Times New Roman"/>
          <w:color w:val="000000"/>
          <w:sz w:val="20"/>
          <w:szCs w:val="20"/>
        </w:rPr>
        <w:t>dnia</w:t>
      </w:r>
      <w:r w:rsidR="00B15935">
        <w:rPr>
          <w:rFonts w:ascii="Times New Roman" w:hAnsi="Times New Roman"/>
          <w:color w:val="000000"/>
          <w:sz w:val="20"/>
          <w:szCs w:val="20"/>
        </w:rPr>
        <w:t xml:space="preserve"> </w:t>
      </w:r>
      <w:r w:rsidR="00D4256B">
        <w:rPr>
          <w:rFonts w:ascii="Times New Roman" w:hAnsi="Times New Roman"/>
          <w:color w:val="000000"/>
          <w:sz w:val="20"/>
          <w:szCs w:val="20"/>
        </w:rPr>
        <w:t>………..</w:t>
      </w:r>
      <w:r w:rsidR="00DD49B4">
        <w:rPr>
          <w:rFonts w:ascii="Times New Roman" w:hAnsi="Times New Roman"/>
          <w:color w:val="000000"/>
          <w:sz w:val="20"/>
          <w:szCs w:val="20"/>
        </w:rPr>
        <w:t xml:space="preserve">. </w:t>
      </w:r>
    </w:p>
    <w:p w14:paraId="4D31E5E8" w14:textId="77777777" w:rsidR="003511B2" w:rsidRDefault="00B15935" w:rsidP="009F5395">
      <w:pPr>
        <w:pBdr>
          <w:top w:val="nil"/>
          <w:left w:val="nil"/>
          <w:bottom w:val="nil"/>
          <w:right w:val="nil"/>
          <w:between w:val="nil"/>
        </w:pBdr>
        <w:spacing w:after="0" w:line="288" w:lineRule="auto"/>
        <w:jc w:val="both"/>
        <w:rPr>
          <w:rFonts w:ascii="Times New Roman" w:hAnsi="Times New Roman"/>
          <w:color w:val="000000"/>
          <w:sz w:val="20"/>
          <w:szCs w:val="20"/>
        </w:rPr>
      </w:pPr>
      <w:r>
        <w:rPr>
          <w:rFonts w:ascii="Times New Roman" w:hAnsi="Times New Roman"/>
          <w:color w:val="000000"/>
          <w:sz w:val="20"/>
          <w:szCs w:val="20"/>
        </w:rPr>
        <w:t>Dominika Błażejak</w:t>
      </w:r>
    </w:p>
    <w:p w14:paraId="0B209CAE" w14:textId="24EA57AA" w:rsidR="00B12AD7" w:rsidRDefault="00DF0CB4" w:rsidP="009F5395">
      <w:pPr>
        <w:pBdr>
          <w:top w:val="nil"/>
          <w:left w:val="nil"/>
          <w:bottom w:val="nil"/>
          <w:right w:val="nil"/>
          <w:between w:val="nil"/>
        </w:pBdr>
        <w:spacing w:after="0" w:line="288" w:lineRule="auto"/>
        <w:jc w:val="both"/>
        <w:rPr>
          <w:rFonts w:ascii="Times New Roman" w:hAnsi="Times New Roman"/>
          <w:color w:val="000000"/>
          <w:sz w:val="20"/>
          <w:szCs w:val="20"/>
        </w:rPr>
      </w:pPr>
      <w:r>
        <w:rPr>
          <w:noProof/>
          <w:sz w:val="20"/>
          <w:szCs w:val="20"/>
        </w:rPr>
        <w:drawing>
          <wp:anchor distT="0" distB="0" distL="114935" distR="114935" simplePos="0" relativeHeight="251657728" behindDoc="1" locked="0" layoutInCell="1" allowOverlap="1" wp14:anchorId="208A8ED5" wp14:editId="403E1625">
            <wp:simplePos x="0" y="0"/>
            <wp:positionH relativeFrom="column">
              <wp:posOffset>105410</wp:posOffset>
            </wp:positionH>
            <wp:positionV relativeFrom="paragraph">
              <wp:posOffset>292100</wp:posOffset>
            </wp:positionV>
            <wp:extent cx="690880" cy="319405"/>
            <wp:effectExtent l="0" t="0" r="0" b="0"/>
            <wp:wrapTight wrapText="bothSides">
              <wp:wrapPolygon edited="0">
                <wp:start x="0" y="0"/>
                <wp:lineTo x="0" y="20612"/>
                <wp:lineTo x="20846" y="20612"/>
                <wp:lineTo x="20846"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880" cy="31940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381F87" w:rsidRPr="002F545B">
        <w:rPr>
          <w:rFonts w:ascii="Times New Roman" w:hAnsi="Times New Roman"/>
          <w:color w:val="000000"/>
          <w:sz w:val="20"/>
          <w:szCs w:val="20"/>
        </w:rPr>
        <w:t>Enmedia</w:t>
      </w:r>
      <w:r w:rsidR="00402ECB">
        <w:rPr>
          <w:rFonts w:ascii="Times New Roman" w:hAnsi="Times New Roman"/>
          <w:color w:val="000000"/>
          <w:sz w:val="20"/>
          <w:szCs w:val="20"/>
        </w:rPr>
        <w:t xml:space="preserve"> </w:t>
      </w:r>
      <w:r w:rsidR="000E6513">
        <w:rPr>
          <w:rFonts w:ascii="Times New Roman" w:hAnsi="Times New Roman"/>
          <w:color w:val="000000"/>
          <w:sz w:val="20"/>
          <w:szCs w:val="20"/>
        </w:rPr>
        <w:t>Aleksandra</w:t>
      </w:r>
      <w:r w:rsidR="002D0785">
        <w:rPr>
          <w:rFonts w:ascii="Times New Roman" w:hAnsi="Times New Roman"/>
          <w:color w:val="000000"/>
          <w:sz w:val="20"/>
          <w:szCs w:val="20"/>
        </w:rPr>
        <w:t xml:space="preserve"> Adamska</w:t>
      </w:r>
      <w:r w:rsidR="00381F87" w:rsidRPr="002F545B">
        <w:rPr>
          <w:rFonts w:ascii="Times New Roman" w:hAnsi="Times New Roman"/>
          <w:color w:val="000000"/>
          <w:sz w:val="20"/>
          <w:szCs w:val="20"/>
        </w:rPr>
        <w:tab/>
      </w:r>
      <w:r w:rsidR="00381F87" w:rsidRPr="002F545B">
        <w:rPr>
          <w:rFonts w:ascii="Times New Roman" w:hAnsi="Times New Roman"/>
          <w:color w:val="000000"/>
          <w:sz w:val="20"/>
          <w:szCs w:val="20"/>
        </w:rPr>
        <w:tab/>
      </w:r>
      <w:r w:rsidR="002F545B" w:rsidRPr="002F545B">
        <w:rPr>
          <w:rFonts w:ascii="Times New Roman" w:hAnsi="Times New Roman"/>
          <w:color w:val="000000"/>
          <w:sz w:val="20"/>
          <w:szCs w:val="20"/>
        </w:rPr>
        <w:tab/>
      </w:r>
      <w:r w:rsidR="002F545B" w:rsidRPr="002F545B">
        <w:rPr>
          <w:rFonts w:ascii="Times New Roman" w:hAnsi="Times New Roman"/>
          <w:color w:val="000000"/>
          <w:sz w:val="20"/>
          <w:szCs w:val="20"/>
        </w:rPr>
        <w:tab/>
      </w:r>
      <w:r w:rsidR="00B12AD7">
        <w:rPr>
          <w:rFonts w:ascii="Times New Roman" w:hAnsi="Times New Roman"/>
          <w:color w:val="000000"/>
          <w:sz w:val="20"/>
          <w:szCs w:val="20"/>
        </w:rPr>
        <w:tab/>
      </w:r>
      <w:r w:rsidR="00B12AD7">
        <w:rPr>
          <w:rFonts w:ascii="Times New Roman" w:hAnsi="Times New Roman"/>
          <w:color w:val="000000"/>
          <w:sz w:val="20"/>
          <w:szCs w:val="20"/>
        </w:rPr>
        <w:tab/>
      </w:r>
      <w:r w:rsidR="00B12AD7">
        <w:rPr>
          <w:rFonts w:ascii="Times New Roman" w:hAnsi="Times New Roman"/>
          <w:color w:val="000000"/>
          <w:sz w:val="20"/>
          <w:szCs w:val="20"/>
        </w:rPr>
        <w:tab/>
      </w:r>
      <w:r w:rsidR="00B12AD7">
        <w:rPr>
          <w:rFonts w:ascii="Times New Roman" w:hAnsi="Times New Roman"/>
          <w:color w:val="000000"/>
          <w:sz w:val="20"/>
          <w:szCs w:val="20"/>
        </w:rPr>
        <w:tab/>
      </w:r>
    </w:p>
    <w:p w14:paraId="7D276951" w14:textId="2C0C471B" w:rsidR="00381F87" w:rsidRDefault="00B12AD7" w:rsidP="009F5395">
      <w:pPr>
        <w:pBdr>
          <w:top w:val="nil"/>
          <w:left w:val="nil"/>
          <w:bottom w:val="nil"/>
          <w:right w:val="nil"/>
          <w:between w:val="nil"/>
        </w:pBdr>
        <w:spacing w:after="0" w:line="288" w:lineRule="auto"/>
        <w:jc w:val="both"/>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00B15935">
        <w:rPr>
          <w:rFonts w:ascii="Times New Roman" w:hAnsi="Times New Roman"/>
          <w:color w:val="000000"/>
          <w:sz w:val="20"/>
          <w:szCs w:val="20"/>
        </w:rPr>
        <w:t>Podpis Kierownika Zamawiającego</w:t>
      </w:r>
    </w:p>
    <w:p w14:paraId="6C004BC6" w14:textId="77777777" w:rsidR="00D737BD" w:rsidRDefault="00D737BD" w:rsidP="009F5395">
      <w:pPr>
        <w:pBdr>
          <w:top w:val="nil"/>
          <w:left w:val="nil"/>
          <w:bottom w:val="nil"/>
          <w:right w:val="nil"/>
          <w:between w:val="nil"/>
        </w:pBdr>
        <w:spacing w:after="0" w:line="288" w:lineRule="auto"/>
        <w:jc w:val="both"/>
        <w:rPr>
          <w:rFonts w:ascii="Times New Roman" w:hAnsi="Times New Roman"/>
          <w:color w:val="000000"/>
          <w:sz w:val="20"/>
          <w:szCs w:val="20"/>
        </w:rPr>
      </w:pPr>
    </w:p>
    <w:p w14:paraId="6267D4CD" w14:textId="738D913D" w:rsidR="000E6513" w:rsidRDefault="000E6513" w:rsidP="002D1986">
      <w:pPr>
        <w:pBdr>
          <w:top w:val="nil"/>
          <w:left w:val="nil"/>
          <w:bottom w:val="nil"/>
          <w:right w:val="nil"/>
          <w:between w:val="nil"/>
        </w:pBdr>
        <w:spacing w:after="120" w:line="264" w:lineRule="auto"/>
        <w:jc w:val="both"/>
        <w:rPr>
          <w:rFonts w:ascii="Times New Roman" w:hAnsi="Times New Roman"/>
          <w:color w:val="000000"/>
          <w:sz w:val="24"/>
          <w:szCs w:val="24"/>
        </w:rPr>
      </w:pPr>
    </w:p>
    <w:p w14:paraId="1909D8EF" w14:textId="4B67734E" w:rsidR="007C6F7D" w:rsidRDefault="007C6F7D" w:rsidP="002D1986">
      <w:pPr>
        <w:pBdr>
          <w:top w:val="nil"/>
          <w:left w:val="nil"/>
          <w:bottom w:val="nil"/>
          <w:right w:val="nil"/>
          <w:between w:val="nil"/>
        </w:pBdr>
        <w:spacing w:after="120" w:line="264" w:lineRule="auto"/>
        <w:jc w:val="both"/>
        <w:rPr>
          <w:rFonts w:ascii="Times New Roman" w:hAnsi="Times New Roman"/>
          <w:color w:val="000000"/>
          <w:sz w:val="24"/>
          <w:szCs w:val="24"/>
        </w:rPr>
      </w:pPr>
    </w:p>
    <w:p w14:paraId="5ABF59B7" w14:textId="79E1AE46" w:rsidR="00A80D4D" w:rsidRDefault="00A80D4D" w:rsidP="002D1986">
      <w:pPr>
        <w:pBdr>
          <w:top w:val="nil"/>
          <w:left w:val="nil"/>
          <w:bottom w:val="nil"/>
          <w:right w:val="nil"/>
          <w:between w:val="nil"/>
        </w:pBdr>
        <w:spacing w:after="120" w:line="264" w:lineRule="auto"/>
        <w:jc w:val="both"/>
        <w:rPr>
          <w:rFonts w:ascii="Times New Roman" w:hAnsi="Times New Roman"/>
          <w:color w:val="000000"/>
          <w:sz w:val="24"/>
          <w:szCs w:val="24"/>
        </w:rPr>
      </w:pPr>
    </w:p>
    <w:p w14:paraId="61E7A9BD" w14:textId="0F67B0AC" w:rsidR="00A80D4D" w:rsidRDefault="00A80D4D" w:rsidP="002D1986">
      <w:pPr>
        <w:pBdr>
          <w:top w:val="nil"/>
          <w:left w:val="nil"/>
          <w:bottom w:val="nil"/>
          <w:right w:val="nil"/>
          <w:between w:val="nil"/>
        </w:pBdr>
        <w:spacing w:after="120" w:line="264" w:lineRule="auto"/>
        <w:jc w:val="both"/>
        <w:rPr>
          <w:rFonts w:ascii="Times New Roman" w:hAnsi="Times New Roman"/>
          <w:color w:val="000000"/>
          <w:sz w:val="24"/>
          <w:szCs w:val="24"/>
        </w:rPr>
      </w:pPr>
    </w:p>
    <w:p w14:paraId="17F17760" w14:textId="2FC0DBB1" w:rsidR="00A80D4D" w:rsidRDefault="00A80D4D" w:rsidP="002D1986">
      <w:pPr>
        <w:pBdr>
          <w:top w:val="nil"/>
          <w:left w:val="nil"/>
          <w:bottom w:val="nil"/>
          <w:right w:val="nil"/>
          <w:between w:val="nil"/>
        </w:pBdr>
        <w:spacing w:after="120" w:line="264" w:lineRule="auto"/>
        <w:jc w:val="both"/>
        <w:rPr>
          <w:rFonts w:ascii="Times New Roman" w:hAnsi="Times New Roman"/>
          <w:color w:val="000000"/>
          <w:sz w:val="24"/>
          <w:szCs w:val="24"/>
        </w:rPr>
      </w:pPr>
    </w:p>
    <w:p w14:paraId="14B8F4B0" w14:textId="77777777" w:rsidR="00BB6A28" w:rsidRDefault="00BB6A28" w:rsidP="002D1986">
      <w:pPr>
        <w:pBdr>
          <w:top w:val="nil"/>
          <w:left w:val="nil"/>
          <w:bottom w:val="nil"/>
          <w:right w:val="nil"/>
          <w:between w:val="nil"/>
        </w:pBdr>
        <w:spacing w:after="120" w:line="264" w:lineRule="auto"/>
        <w:jc w:val="both"/>
        <w:rPr>
          <w:rFonts w:ascii="Times New Roman" w:hAnsi="Times New Roman"/>
          <w:color w:val="000000"/>
          <w:sz w:val="24"/>
          <w:szCs w:val="24"/>
        </w:rPr>
      </w:pPr>
    </w:p>
    <w:p w14:paraId="445BAFA3" w14:textId="77777777" w:rsidR="000E6513" w:rsidRDefault="000E6513" w:rsidP="002D1986">
      <w:pPr>
        <w:pBdr>
          <w:top w:val="nil"/>
          <w:left w:val="nil"/>
          <w:bottom w:val="nil"/>
          <w:right w:val="nil"/>
          <w:between w:val="nil"/>
        </w:pBdr>
        <w:spacing w:after="120" w:line="264" w:lineRule="auto"/>
        <w:jc w:val="both"/>
        <w:rPr>
          <w:rFonts w:ascii="Times New Roman" w:hAnsi="Times New Roman"/>
          <w:color w:val="000000"/>
          <w:sz w:val="24"/>
          <w:szCs w:val="24"/>
        </w:rPr>
      </w:pPr>
    </w:p>
    <w:p w14:paraId="0C6DE107" w14:textId="160C605D" w:rsidR="00063509" w:rsidRDefault="00B12AD7" w:rsidP="002D1986">
      <w:pPr>
        <w:pBdr>
          <w:top w:val="nil"/>
          <w:left w:val="nil"/>
          <w:bottom w:val="nil"/>
          <w:right w:val="nil"/>
          <w:between w:val="nil"/>
        </w:pBdr>
        <w:spacing w:after="120" w:line="264" w:lineRule="auto"/>
        <w:jc w:val="both"/>
        <w:rPr>
          <w:rFonts w:ascii="Times New Roman" w:hAnsi="Times New Roman"/>
          <w:color w:val="000000"/>
          <w:sz w:val="24"/>
          <w:szCs w:val="24"/>
        </w:rPr>
      </w:pPr>
      <w:r>
        <w:rPr>
          <w:rFonts w:ascii="Times New Roman" w:hAnsi="Times New Roman"/>
          <w:color w:val="000000"/>
          <w:sz w:val="24"/>
          <w:szCs w:val="24"/>
        </w:rPr>
        <w:lastRenderedPageBreak/>
        <w:t>Z</w:t>
      </w:r>
      <w:r w:rsidR="00E952B0" w:rsidRPr="00E952B0">
        <w:rPr>
          <w:rFonts w:ascii="Times New Roman" w:hAnsi="Times New Roman"/>
          <w:color w:val="000000"/>
          <w:sz w:val="24"/>
          <w:szCs w:val="24"/>
        </w:rPr>
        <w:t>amawiający działa w imieniu własnym i na</w:t>
      </w:r>
      <w:r w:rsidR="002E1349">
        <w:rPr>
          <w:rFonts w:ascii="Times New Roman" w:hAnsi="Times New Roman"/>
          <w:color w:val="000000"/>
          <w:sz w:val="24"/>
          <w:szCs w:val="24"/>
        </w:rPr>
        <w:t xml:space="preserve"> swoją rzecz</w:t>
      </w:r>
      <w:r w:rsidR="00364475">
        <w:rPr>
          <w:rFonts w:ascii="Times New Roman" w:hAnsi="Times New Roman"/>
          <w:color w:val="000000"/>
          <w:sz w:val="24"/>
          <w:szCs w:val="24"/>
        </w:rPr>
        <w:t xml:space="preserve"> oraz w imieniu </w:t>
      </w:r>
      <w:r w:rsidR="003B17F1">
        <w:rPr>
          <w:rFonts w:ascii="Times New Roman" w:hAnsi="Times New Roman"/>
          <w:color w:val="000000"/>
          <w:sz w:val="24"/>
          <w:szCs w:val="24"/>
        </w:rPr>
        <w:t xml:space="preserve">swoich </w:t>
      </w:r>
      <w:r w:rsidR="00215CAA">
        <w:rPr>
          <w:rFonts w:ascii="Times New Roman" w:hAnsi="Times New Roman"/>
          <w:color w:val="000000"/>
          <w:sz w:val="24"/>
          <w:szCs w:val="24"/>
        </w:rPr>
        <w:t>jednostek</w:t>
      </w:r>
      <w:r w:rsidR="00364475">
        <w:rPr>
          <w:rFonts w:ascii="Times New Roman" w:hAnsi="Times New Roman"/>
          <w:color w:val="000000"/>
          <w:sz w:val="24"/>
          <w:szCs w:val="24"/>
        </w:rPr>
        <w:t xml:space="preserve"> organizacyjnych</w:t>
      </w:r>
      <w:r w:rsidR="00063509">
        <w:rPr>
          <w:rFonts w:ascii="Times New Roman" w:hAnsi="Times New Roman"/>
          <w:color w:val="000000"/>
          <w:sz w:val="24"/>
          <w:szCs w:val="24"/>
        </w:rPr>
        <w:t>:</w:t>
      </w:r>
    </w:p>
    <w:tbl>
      <w:tblPr>
        <w:tblW w:w="9507" w:type="dxa"/>
        <w:tblCellMar>
          <w:left w:w="70" w:type="dxa"/>
          <w:right w:w="70" w:type="dxa"/>
        </w:tblCellMar>
        <w:tblLook w:val="04A0" w:firstRow="1" w:lastRow="0" w:firstColumn="1" w:lastColumn="0" w:noHBand="0" w:noVBand="1"/>
      </w:tblPr>
      <w:tblGrid>
        <w:gridCol w:w="9361"/>
        <w:gridCol w:w="146"/>
      </w:tblGrid>
      <w:tr w:rsidR="008605AE" w:rsidRPr="008605AE" w14:paraId="145C3515" w14:textId="77777777" w:rsidTr="00AC78FA">
        <w:trPr>
          <w:gridAfter w:val="1"/>
          <w:wAfter w:w="146" w:type="dxa"/>
          <w:trHeight w:val="456"/>
        </w:trPr>
        <w:tc>
          <w:tcPr>
            <w:tcW w:w="93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515A5" w14:textId="77777777" w:rsidR="008605AE" w:rsidRPr="008605AE" w:rsidRDefault="008605AE" w:rsidP="008605AE">
            <w:pPr>
              <w:spacing w:after="0" w:line="240" w:lineRule="auto"/>
              <w:jc w:val="center"/>
              <w:rPr>
                <w:rFonts w:ascii="Times New Roman" w:hAnsi="Times New Roman"/>
                <w:b/>
                <w:bCs/>
                <w:sz w:val="18"/>
                <w:szCs w:val="18"/>
              </w:rPr>
            </w:pPr>
            <w:r w:rsidRPr="008605AE">
              <w:rPr>
                <w:rFonts w:ascii="Times New Roman" w:hAnsi="Times New Roman"/>
                <w:b/>
                <w:bCs/>
                <w:sz w:val="18"/>
                <w:szCs w:val="18"/>
              </w:rPr>
              <w:t>Dane Odbiorcy/ Adres korespondencyjny</w:t>
            </w:r>
          </w:p>
        </w:tc>
      </w:tr>
      <w:tr w:rsidR="008605AE" w:rsidRPr="008605AE" w14:paraId="333FC452" w14:textId="77777777" w:rsidTr="00AC78FA">
        <w:trPr>
          <w:trHeight w:val="240"/>
        </w:trPr>
        <w:tc>
          <w:tcPr>
            <w:tcW w:w="9361" w:type="dxa"/>
            <w:vMerge/>
            <w:tcBorders>
              <w:top w:val="single" w:sz="4" w:space="0" w:color="auto"/>
              <w:left w:val="single" w:sz="4" w:space="0" w:color="auto"/>
              <w:bottom w:val="single" w:sz="4" w:space="0" w:color="auto"/>
              <w:right w:val="single" w:sz="4" w:space="0" w:color="auto"/>
            </w:tcBorders>
            <w:vAlign w:val="center"/>
            <w:hideMark/>
          </w:tcPr>
          <w:p w14:paraId="306D2DD0" w14:textId="77777777" w:rsidR="008605AE" w:rsidRPr="008605AE" w:rsidRDefault="008605AE" w:rsidP="008605AE">
            <w:pPr>
              <w:spacing w:after="0" w:line="240" w:lineRule="auto"/>
              <w:rPr>
                <w:rFonts w:ascii="Times New Roman" w:hAnsi="Times New Roman"/>
                <w:b/>
                <w:bCs/>
                <w:sz w:val="18"/>
                <w:szCs w:val="18"/>
              </w:rPr>
            </w:pPr>
          </w:p>
        </w:tc>
        <w:tc>
          <w:tcPr>
            <w:tcW w:w="146" w:type="dxa"/>
            <w:tcBorders>
              <w:top w:val="nil"/>
              <w:left w:val="nil"/>
              <w:bottom w:val="nil"/>
              <w:right w:val="nil"/>
            </w:tcBorders>
            <w:shd w:val="clear" w:color="auto" w:fill="auto"/>
            <w:noWrap/>
            <w:vAlign w:val="bottom"/>
            <w:hideMark/>
          </w:tcPr>
          <w:p w14:paraId="67834D77" w14:textId="77777777" w:rsidR="008605AE" w:rsidRPr="008605AE" w:rsidRDefault="008605AE" w:rsidP="008605AE">
            <w:pPr>
              <w:spacing w:after="0" w:line="240" w:lineRule="auto"/>
              <w:jc w:val="center"/>
              <w:rPr>
                <w:rFonts w:ascii="Times New Roman" w:hAnsi="Times New Roman"/>
                <w:b/>
                <w:bCs/>
                <w:sz w:val="18"/>
                <w:szCs w:val="18"/>
              </w:rPr>
            </w:pPr>
          </w:p>
        </w:tc>
      </w:tr>
      <w:tr w:rsidR="008605AE" w:rsidRPr="008605AE" w14:paraId="4BF1B065" w14:textId="77777777" w:rsidTr="00AC78FA">
        <w:trPr>
          <w:trHeight w:val="240"/>
        </w:trPr>
        <w:tc>
          <w:tcPr>
            <w:tcW w:w="9361" w:type="dxa"/>
            <w:tcBorders>
              <w:top w:val="nil"/>
              <w:left w:val="single" w:sz="4" w:space="0" w:color="auto"/>
              <w:bottom w:val="single" w:sz="4" w:space="0" w:color="auto"/>
              <w:right w:val="single" w:sz="4" w:space="0" w:color="auto"/>
            </w:tcBorders>
            <w:shd w:val="clear" w:color="auto" w:fill="auto"/>
            <w:noWrap/>
            <w:vAlign w:val="center"/>
            <w:hideMark/>
          </w:tcPr>
          <w:p w14:paraId="305B3B75" w14:textId="6000B6B4" w:rsidR="008605AE" w:rsidRPr="008605AE" w:rsidRDefault="008605AE" w:rsidP="008605AE">
            <w:pPr>
              <w:spacing w:after="0" w:line="240" w:lineRule="auto"/>
              <w:rPr>
                <w:rFonts w:ascii="Times New Roman" w:hAnsi="Times New Roman"/>
                <w:sz w:val="18"/>
                <w:szCs w:val="18"/>
              </w:rPr>
            </w:pPr>
            <w:r w:rsidRPr="008605AE">
              <w:rPr>
                <w:rFonts w:ascii="Times New Roman" w:hAnsi="Times New Roman"/>
                <w:sz w:val="18"/>
                <w:szCs w:val="18"/>
              </w:rPr>
              <w:t>Gmina Rytwiany, ul. Staszowska 15, 28-236 Rytwiany</w:t>
            </w:r>
            <w:r w:rsidR="00A232CC">
              <w:rPr>
                <w:rFonts w:ascii="Times New Roman" w:hAnsi="Times New Roman"/>
                <w:sz w:val="18"/>
                <w:szCs w:val="18"/>
              </w:rPr>
              <w:t xml:space="preserve"> obiekty + oświetlenie</w:t>
            </w:r>
          </w:p>
        </w:tc>
        <w:tc>
          <w:tcPr>
            <w:tcW w:w="146" w:type="dxa"/>
            <w:vAlign w:val="center"/>
            <w:hideMark/>
          </w:tcPr>
          <w:p w14:paraId="3704BDCA" w14:textId="77777777" w:rsidR="008605AE" w:rsidRPr="008605AE" w:rsidRDefault="008605AE" w:rsidP="008605AE">
            <w:pPr>
              <w:spacing w:after="0" w:line="240" w:lineRule="auto"/>
              <w:rPr>
                <w:rFonts w:ascii="Times New Roman" w:hAnsi="Times New Roman"/>
                <w:sz w:val="20"/>
                <w:szCs w:val="20"/>
              </w:rPr>
            </w:pPr>
          </w:p>
        </w:tc>
      </w:tr>
      <w:tr w:rsidR="008605AE" w:rsidRPr="008605AE" w14:paraId="50820C3C" w14:textId="77777777" w:rsidTr="00AC78FA">
        <w:trPr>
          <w:trHeight w:val="240"/>
        </w:trPr>
        <w:tc>
          <w:tcPr>
            <w:tcW w:w="9361" w:type="dxa"/>
            <w:tcBorders>
              <w:top w:val="nil"/>
              <w:left w:val="single" w:sz="4" w:space="0" w:color="auto"/>
              <w:bottom w:val="single" w:sz="4" w:space="0" w:color="auto"/>
              <w:right w:val="single" w:sz="4" w:space="0" w:color="auto"/>
            </w:tcBorders>
            <w:shd w:val="clear" w:color="auto" w:fill="auto"/>
            <w:noWrap/>
            <w:vAlign w:val="center"/>
            <w:hideMark/>
          </w:tcPr>
          <w:p w14:paraId="1208ED82" w14:textId="77777777" w:rsidR="008605AE" w:rsidRPr="008605AE" w:rsidRDefault="008605AE" w:rsidP="008605AE">
            <w:pPr>
              <w:spacing w:after="0" w:line="240" w:lineRule="auto"/>
              <w:rPr>
                <w:rFonts w:ascii="Times New Roman" w:hAnsi="Times New Roman"/>
                <w:sz w:val="18"/>
                <w:szCs w:val="18"/>
              </w:rPr>
            </w:pPr>
            <w:r w:rsidRPr="008605AE">
              <w:rPr>
                <w:rFonts w:ascii="Times New Roman" w:hAnsi="Times New Roman"/>
                <w:sz w:val="18"/>
                <w:szCs w:val="18"/>
              </w:rPr>
              <w:t>Ochotnicza Straż Pożarna Rytwiany, ul. Armii Krajowej 8, 28-236 Rytwiany</w:t>
            </w:r>
          </w:p>
        </w:tc>
        <w:tc>
          <w:tcPr>
            <w:tcW w:w="146" w:type="dxa"/>
            <w:vAlign w:val="center"/>
            <w:hideMark/>
          </w:tcPr>
          <w:p w14:paraId="7B8C4D65" w14:textId="77777777" w:rsidR="008605AE" w:rsidRPr="008605AE" w:rsidRDefault="008605AE" w:rsidP="008605AE">
            <w:pPr>
              <w:spacing w:after="0" w:line="240" w:lineRule="auto"/>
              <w:rPr>
                <w:rFonts w:ascii="Times New Roman" w:hAnsi="Times New Roman"/>
                <w:sz w:val="20"/>
                <w:szCs w:val="20"/>
              </w:rPr>
            </w:pPr>
          </w:p>
        </w:tc>
      </w:tr>
      <w:tr w:rsidR="008605AE" w:rsidRPr="008605AE" w14:paraId="73810879" w14:textId="77777777" w:rsidTr="00AC78FA">
        <w:trPr>
          <w:trHeight w:val="240"/>
        </w:trPr>
        <w:tc>
          <w:tcPr>
            <w:tcW w:w="9361" w:type="dxa"/>
            <w:tcBorders>
              <w:top w:val="nil"/>
              <w:left w:val="single" w:sz="4" w:space="0" w:color="auto"/>
              <w:bottom w:val="single" w:sz="4" w:space="0" w:color="auto"/>
              <w:right w:val="single" w:sz="4" w:space="0" w:color="auto"/>
            </w:tcBorders>
            <w:shd w:val="clear" w:color="auto" w:fill="auto"/>
            <w:noWrap/>
            <w:vAlign w:val="center"/>
            <w:hideMark/>
          </w:tcPr>
          <w:p w14:paraId="281C2D0B" w14:textId="77777777" w:rsidR="008605AE" w:rsidRPr="008605AE" w:rsidRDefault="008605AE" w:rsidP="008605AE">
            <w:pPr>
              <w:spacing w:after="0" w:line="240" w:lineRule="auto"/>
              <w:rPr>
                <w:rFonts w:ascii="Times New Roman" w:hAnsi="Times New Roman"/>
                <w:sz w:val="18"/>
                <w:szCs w:val="18"/>
              </w:rPr>
            </w:pPr>
            <w:r w:rsidRPr="008605AE">
              <w:rPr>
                <w:rFonts w:ascii="Times New Roman" w:hAnsi="Times New Roman"/>
                <w:sz w:val="18"/>
                <w:szCs w:val="18"/>
              </w:rPr>
              <w:t>Ochotnicza Straż Pożarna Strzegom OSP, Strzegom 6, 28-221 Osiek</w:t>
            </w:r>
          </w:p>
        </w:tc>
        <w:tc>
          <w:tcPr>
            <w:tcW w:w="146" w:type="dxa"/>
            <w:vAlign w:val="center"/>
            <w:hideMark/>
          </w:tcPr>
          <w:p w14:paraId="5BF8D144" w14:textId="77777777" w:rsidR="008605AE" w:rsidRPr="008605AE" w:rsidRDefault="008605AE" w:rsidP="008605AE">
            <w:pPr>
              <w:spacing w:after="0" w:line="240" w:lineRule="auto"/>
              <w:rPr>
                <w:rFonts w:ascii="Times New Roman" w:hAnsi="Times New Roman"/>
                <w:sz w:val="20"/>
                <w:szCs w:val="20"/>
              </w:rPr>
            </w:pPr>
          </w:p>
        </w:tc>
      </w:tr>
      <w:tr w:rsidR="008605AE" w:rsidRPr="008605AE" w14:paraId="4E067724" w14:textId="77777777" w:rsidTr="00AC78FA">
        <w:trPr>
          <w:trHeight w:val="240"/>
        </w:trPr>
        <w:tc>
          <w:tcPr>
            <w:tcW w:w="9361" w:type="dxa"/>
            <w:tcBorders>
              <w:top w:val="nil"/>
              <w:left w:val="single" w:sz="4" w:space="0" w:color="auto"/>
              <w:bottom w:val="single" w:sz="4" w:space="0" w:color="auto"/>
              <w:right w:val="single" w:sz="4" w:space="0" w:color="auto"/>
            </w:tcBorders>
            <w:shd w:val="clear" w:color="auto" w:fill="auto"/>
            <w:noWrap/>
            <w:vAlign w:val="center"/>
            <w:hideMark/>
          </w:tcPr>
          <w:p w14:paraId="382F03F1" w14:textId="77777777" w:rsidR="008605AE" w:rsidRPr="008605AE" w:rsidRDefault="008605AE" w:rsidP="008605AE">
            <w:pPr>
              <w:spacing w:after="0" w:line="240" w:lineRule="auto"/>
              <w:rPr>
                <w:rFonts w:ascii="Times New Roman" w:hAnsi="Times New Roman"/>
                <w:sz w:val="18"/>
                <w:szCs w:val="18"/>
              </w:rPr>
            </w:pPr>
            <w:r w:rsidRPr="008605AE">
              <w:rPr>
                <w:rFonts w:ascii="Times New Roman" w:hAnsi="Times New Roman"/>
                <w:sz w:val="18"/>
                <w:szCs w:val="18"/>
              </w:rPr>
              <w:t>Zespół Szkół Ogólnokształcących im. Jana Pawła II w Rytwianach, ul. Szkolna 9/1, 28-236 Rytwiany</w:t>
            </w:r>
          </w:p>
        </w:tc>
        <w:tc>
          <w:tcPr>
            <w:tcW w:w="146" w:type="dxa"/>
            <w:vAlign w:val="center"/>
            <w:hideMark/>
          </w:tcPr>
          <w:p w14:paraId="7EB7034C" w14:textId="77777777" w:rsidR="008605AE" w:rsidRPr="008605AE" w:rsidRDefault="008605AE" w:rsidP="008605AE">
            <w:pPr>
              <w:spacing w:after="0" w:line="240" w:lineRule="auto"/>
              <w:rPr>
                <w:rFonts w:ascii="Times New Roman" w:hAnsi="Times New Roman"/>
                <w:sz w:val="20"/>
                <w:szCs w:val="20"/>
              </w:rPr>
            </w:pPr>
          </w:p>
        </w:tc>
      </w:tr>
      <w:tr w:rsidR="008605AE" w:rsidRPr="008605AE" w14:paraId="20A19B83" w14:textId="77777777" w:rsidTr="00AC78FA">
        <w:trPr>
          <w:trHeight w:val="240"/>
        </w:trPr>
        <w:tc>
          <w:tcPr>
            <w:tcW w:w="9361" w:type="dxa"/>
            <w:tcBorders>
              <w:top w:val="nil"/>
              <w:left w:val="single" w:sz="4" w:space="0" w:color="auto"/>
              <w:bottom w:val="single" w:sz="4" w:space="0" w:color="auto"/>
              <w:right w:val="single" w:sz="4" w:space="0" w:color="auto"/>
            </w:tcBorders>
            <w:shd w:val="clear" w:color="auto" w:fill="auto"/>
            <w:noWrap/>
            <w:vAlign w:val="center"/>
            <w:hideMark/>
          </w:tcPr>
          <w:p w14:paraId="691575B8" w14:textId="77777777" w:rsidR="008605AE" w:rsidRPr="008605AE" w:rsidRDefault="008605AE" w:rsidP="008605AE">
            <w:pPr>
              <w:spacing w:after="0" w:line="240" w:lineRule="auto"/>
              <w:rPr>
                <w:rFonts w:ascii="Times New Roman" w:hAnsi="Times New Roman"/>
                <w:sz w:val="18"/>
                <w:szCs w:val="18"/>
              </w:rPr>
            </w:pPr>
            <w:r w:rsidRPr="008605AE">
              <w:rPr>
                <w:rFonts w:ascii="Times New Roman" w:hAnsi="Times New Roman"/>
                <w:sz w:val="18"/>
                <w:szCs w:val="18"/>
              </w:rPr>
              <w:t>Zespół Placówek Oświatowych- Publiczna Szkoła Podstawowa i Przedszkole im. Marii Firlejczyk w Sichowie Dużym, Sichów Duży 88, 28-236 Rytwiany</w:t>
            </w:r>
          </w:p>
        </w:tc>
        <w:tc>
          <w:tcPr>
            <w:tcW w:w="146" w:type="dxa"/>
            <w:vAlign w:val="center"/>
            <w:hideMark/>
          </w:tcPr>
          <w:p w14:paraId="77520548" w14:textId="77777777" w:rsidR="008605AE" w:rsidRPr="008605AE" w:rsidRDefault="008605AE" w:rsidP="008605AE">
            <w:pPr>
              <w:spacing w:after="0" w:line="240" w:lineRule="auto"/>
              <w:rPr>
                <w:rFonts w:ascii="Times New Roman" w:hAnsi="Times New Roman"/>
                <w:sz w:val="20"/>
                <w:szCs w:val="20"/>
              </w:rPr>
            </w:pPr>
          </w:p>
        </w:tc>
      </w:tr>
      <w:tr w:rsidR="008605AE" w:rsidRPr="008605AE" w14:paraId="0C682EB2" w14:textId="77777777" w:rsidTr="00AC78FA">
        <w:trPr>
          <w:trHeight w:val="240"/>
        </w:trPr>
        <w:tc>
          <w:tcPr>
            <w:tcW w:w="9361" w:type="dxa"/>
            <w:tcBorders>
              <w:top w:val="nil"/>
              <w:left w:val="single" w:sz="4" w:space="0" w:color="auto"/>
              <w:bottom w:val="single" w:sz="4" w:space="0" w:color="auto"/>
              <w:right w:val="single" w:sz="4" w:space="0" w:color="auto"/>
            </w:tcBorders>
            <w:shd w:val="clear" w:color="auto" w:fill="auto"/>
            <w:noWrap/>
            <w:vAlign w:val="center"/>
            <w:hideMark/>
          </w:tcPr>
          <w:p w14:paraId="72D7A9E8" w14:textId="77777777" w:rsidR="008605AE" w:rsidRPr="008605AE" w:rsidRDefault="008605AE" w:rsidP="008605AE">
            <w:pPr>
              <w:spacing w:after="0" w:line="240" w:lineRule="auto"/>
              <w:rPr>
                <w:rFonts w:ascii="Times New Roman" w:hAnsi="Times New Roman"/>
                <w:sz w:val="18"/>
                <w:szCs w:val="18"/>
              </w:rPr>
            </w:pPr>
            <w:r w:rsidRPr="008605AE">
              <w:rPr>
                <w:rFonts w:ascii="Times New Roman" w:hAnsi="Times New Roman"/>
                <w:sz w:val="18"/>
                <w:szCs w:val="18"/>
              </w:rPr>
              <w:t>Zespół Szkolno- Przedszkolny w Strzegomiu, Strzegomek, ul. Dąbrówki 3, 28-221 Osiek</w:t>
            </w:r>
          </w:p>
        </w:tc>
        <w:tc>
          <w:tcPr>
            <w:tcW w:w="146" w:type="dxa"/>
            <w:vAlign w:val="center"/>
            <w:hideMark/>
          </w:tcPr>
          <w:p w14:paraId="569E27C2" w14:textId="77777777" w:rsidR="008605AE" w:rsidRPr="008605AE" w:rsidRDefault="008605AE" w:rsidP="008605AE">
            <w:pPr>
              <w:spacing w:after="0" w:line="240" w:lineRule="auto"/>
              <w:rPr>
                <w:rFonts w:ascii="Times New Roman" w:hAnsi="Times New Roman"/>
                <w:sz w:val="20"/>
                <w:szCs w:val="20"/>
              </w:rPr>
            </w:pPr>
          </w:p>
        </w:tc>
      </w:tr>
      <w:tr w:rsidR="008605AE" w:rsidRPr="008605AE" w14:paraId="6F31B771" w14:textId="77777777" w:rsidTr="00AC78FA">
        <w:trPr>
          <w:trHeight w:val="240"/>
        </w:trPr>
        <w:tc>
          <w:tcPr>
            <w:tcW w:w="9361" w:type="dxa"/>
            <w:tcBorders>
              <w:top w:val="nil"/>
              <w:left w:val="single" w:sz="4" w:space="0" w:color="auto"/>
              <w:bottom w:val="single" w:sz="4" w:space="0" w:color="auto"/>
              <w:right w:val="single" w:sz="4" w:space="0" w:color="auto"/>
            </w:tcBorders>
            <w:shd w:val="clear" w:color="auto" w:fill="auto"/>
            <w:noWrap/>
            <w:vAlign w:val="center"/>
            <w:hideMark/>
          </w:tcPr>
          <w:p w14:paraId="13D427C0" w14:textId="77777777" w:rsidR="008605AE" w:rsidRPr="008605AE" w:rsidRDefault="008605AE" w:rsidP="008605AE">
            <w:pPr>
              <w:spacing w:after="0" w:line="240" w:lineRule="auto"/>
              <w:rPr>
                <w:rFonts w:ascii="Times New Roman" w:hAnsi="Times New Roman"/>
                <w:sz w:val="18"/>
                <w:szCs w:val="18"/>
              </w:rPr>
            </w:pPr>
            <w:r w:rsidRPr="008605AE">
              <w:rPr>
                <w:rFonts w:ascii="Times New Roman" w:hAnsi="Times New Roman"/>
                <w:sz w:val="18"/>
                <w:szCs w:val="18"/>
              </w:rPr>
              <w:t>Gminna Biblioteka Publiczna w Rytwianach, ul. Szkolna 1, 28-236</w:t>
            </w:r>
          </w:p>
        </w:tc>
        <w:tc>
          <w:tcPr>
            <w:tcW w:w="146" w:type="dxa"/>
            <w:vAlign w:val="center"/>
            <w:hideMark/>
          </w:tcPr>
          <w:p w14:paraId="4D05B65C" w14:textId="77777777" w:rsidR="008605AE" w:rsidRPr="008605AE" w:rsidRDefault="008605AE" w:rsidP="008605AE">
            <w:pPr>
              <w:spacing w:after="0" w:line="240" w:lineRule="auto"/>
              <w:rPr>
                <w:rFonts w:ascii="Times New Roman" w:hAnsi="Times New Roman"/>
                <w:sz w:val="20"/>
                <w:szCs w:val="20"/>
              </w:rPr>
            </w:pPr>
          </w:p>
        </w:tc>
      </w:tr>
      <w:tr w:rsidR="008605AE" w:rsidRPr="008605AE" w14:paraId="1F512F38" w14:textId="77777777" w:rsidTr="00AC78FA">
        <w:trPr>
          <w:trHeight w:val="249"/>
        </w:trPr>
        <w:tc>
          <w:tcPr>
            <w:tcW w:w="9361" w:type="dxa"/>
            <w:tcBorders>
              <w:top w:val="nil"/>
              <w:left w:val="single" w:sz="4" w:space="0" w:color="auto"/>
              <w:bottom w:val="single" w:sz="4" w:space="0" w:color="auto"/>
              <w:right w:val="single" w:sz="4" w:space="0" w:color="auto"/>
            </w:tcBorders>
            <w:shd w:val="clear" w:color="auto" w:fill="auto"/>
            <w:noWrap/>
            <w:vAlign w:val="center"/>
            <w:hideMark/>
          </w:tcPr>
          <w:p w14:paraId="615769F4" w14:textId="77777777" w:rsidR="008605AE" w:rsidRPr="008605AE" w:rsidRDefault="008605AE" w:rsidP="008605AE">
            <w:pPr>
              <w:spacing w:after="0" w:line="240" w:lineRule="auto"/>
              <w:rPr>
                <w:rFonts w:ascii="Times New Roman" w:hAnsi="Times New Roman"/>
                <w:sz w:val="18"/>
                <w:szCs w:val="18"/>
              </w:rPr>
            </w:pPr>
            <w:r w:rsidRPr="008605AE">
              <w:rPr>
                <w:rFonts w:ascii="Times New Roman" w:hAnsi="Times New Roman"/>
                <w:sz w:val="18"/>
                <w:szCs w:val="18"/>
              </w:rPr>
              <w:t>Publiczny Zakład Opieki Zdrowotnej, ul. Kościelna 9, 28-236 Rytwiany</w:t>
            </w:r>
          </w:p>
        </w:tc>
        <w:tc>
          <w:tcPr>
            <w:tcW w:w="146" w:type="dxa"/>
            <w:vAlign w:val="center"/>
            <w:hideMark/>
          </w:tcPr>
          <w:p w14:paraId="718891E0" w14:textId="77777777" w:rsidR="008605AE" w:rsidRPr="008605AE" w:rsidRDefault="008605AE" w:rsidP="008605AE">
            <w:pPr>
              <w:spacing w:after="0" w:line="240" w:lineRule="auto"/>
              <w:rPr>
                <w:rFonts w:ascii="Times New Roman" w:hAnsi="Times New Roman"/>
                <w:sz w:val="20"/>
                <w:szCs w:val="20"/>
              </w:rPr>
            </w:pPr>
          </w:p>
        </w:tc>
      </w:tr>
      <w:tr w:rsidR="008605AE" w:rsidRPr="008605AE" w14:paraId="2813AEB5" w14:textId="77777777" w:rsidTr="00AC78FA">
        <w:trPr>
          <w:trHeight w:val="240"/>
        </w:trPr>
        <w:tc>
          <w:tcPr>
            <w:tcW w:w="9361" w:type="dxa"/>
            <w:tcBorders>
              <w:top w:val="nil"/>
              <w:left w:val="single" w:sz="4" w:space="0" w:color="auto"/>
              <w:bottom w:val="single" w:sz="4" w:space="0" w:color="auto"/>
              <w:right w:val="single" w:sz="4" w:space="0" w:color="auto"/>
            </w:tcBorders>
            <w:shd w:val="clear" w:color="auto" w:fill="auto"/>
            <w:noWrap/>
            <w:vAlign w:val="center"/>
            <w:hideMark/>
          </w:tcPr>
          <w:p w14:paraId="088D401A" w14:textId="77777777" w:rsidR="008605AE" w:rsidRPr="008605AE" w:rsidRDefault="008605AE" w:rsidP="008605AE">
            <w:pPr>
              <w:spacing w:after="0" w:line="240" w:lineRule="auto"/>
              <w:rPr>
                <w:rFonts w:ascii="Times New Roman" w:hAnsi="Times New Roman"/>
                <w:sz w:val="18"/>
                <w:szCs w:val="18"/>
              </w:rPr>
            </w:pPr>
            <w:r w:rsidRPr="008605AE">
              <w:rPr>
                <w:rFonts w:ascii="Times New Roman" w:hAnsi="Times New Roman"/>
                <w:sz w:val="18"/>
                <w:szCs w:val="18"/>
              </w:rPr>
              <w:t>Gminny Zakład Komunalny w Rytwianach, ul. Staszowska 15, 28-236 Rytwiany</w:t>
            </w:r>
          </w:p>
        </w:tc>
        <w:tc>
          <w:tcPr>
            <w:tcW w:w="146" w:type="dxa"/>
            <w:vAlign w:val="center"/>
            <w:hideMark/>
          </w:tcPr>
          <w:p w14:paraId="2DE0E73C" w14:textId="77777777" w:rsidR="008605AE" w:rsidRPr="008605AE" w:rsidRDefault="008605AE" w:rsidP="008605AE">
            <w:pPr>
              <w:spacing w:after="0" w:line="240" w:lineRule="auto"/>
              <w:rPr>
                <w:rFonts w:ascii="Times New Roman" w:hAnsi="Times New Roman"/>
                <w:sz w:val="20"/>
                <w:szCs w:val="20"/>
              </w:rPr>
            </w:pPr>
          </w:p>
        </w:tc>
      </w:tr>
      <w:tr w:rsidR="008605AE" w:rsidRPr="008605AE" w14:paraId="31AD0AD9" w14:textId="77777777" w:rsidTr="00AC78FA">
        <w:trPr>
          <w:trHeight w:val="240"/>
        </w:trPr>
        <w:tc>
          <w:tcPr>
            <w:tcW w:w="9361" w:type="dxa"/>
            <w:tcBorders>
              <w:top w:val="nil"/>
              <w:left w:val="single" w:sz="4" w:space="0" w:color="auto"/>
              <w:bottom w:val="single" w:sz="4" w:space="0" w:color="auto"/>
              <w:right w:val="single" w:sz="4" w:space="0" w:color="auto"/>
            </w:tcBorders>
            <w:shd w:val="clear" w:color="auto" w:fill="auto"/>
            <w:noWrap/>
            <w:vAlign w:val="center"/>
            <w:hideMark/>
          </w:tcPr>
          <w:p w14:paraId="16221B4A" w14:textId="77777777" w:rsidR="008605AE" w:rsidRPr="008605AE" w:rsidRDefault="008605AE" w:rsidP="008605AE">
            <w:pPr>
              <w:spacing w:after="0" w:line="240" w:lineRule="auto"/>
              <w:rPr>
                <w:rFonts w:ascii="Times New Roman" w:hAnsi="Times New Roman"/>
                <w:sz w:val="18"/>
                <w:szCs w:val="18"/>
              </w:rPr>
            </w:pPr>
            <w:r w:rsidRPr="008605AE">
              <w:rPr>
                <w:rFonts w:ascii="Times New Roman" w:hAnsi="Times New Roman"/>
                <w:sz w:val="18"/>
                <w:szCs w:val="18"/>
              </w:rPr>
              <w:t>Gminne Centrum Kultury Sportu, ul. Szkolna 1, 28-236 Rytwiany</w:t>
            </w:r>
          </w:p>
        </w:tc>
        <w:tc>
          <w:tcPr>
            <w:tcW w:w="146" w:type="dxa"/>
            <w:vAlign w:val="center"/>
            <w:hideMark/>
          </w:tcPr>
          <w:p w14:paraId="357DAEF0" w14:textId="77777777" w:rsidR="008605AE" w:rsidRPr="008605AE" w:rsidRDefault="008605AE" w:rsidP="008605AE">
            <w:pPr>
              <w:spacing w:after="0" w:line="240" w:lineRule="auto"/>
              <w:rPr>
                <w:rFonts w:ascii="Times New Roman" w:hAnsi="Times New Roman"/>
                <w:sz w:val="20"/>
                <w:szCs w:val="20"/>
              </w:rPr>
            </w:pPr>
          </w:p>
        </w:tc>
      </w:tr>
    </w:tbl>
    <w:p w14:paraId="6EE240CA" w14:textId="77777777" w:rsidR="00063509" w:rsidRDefault="00063509" w:rsidP="002D1986">
      <w:pPr>
        <w:pBdr>
          <w:top w:val="nil"/>
          <w:left w:val="nil"/>
          <w:bottom w:val="nil"/>
          <w:right w:val="nil"/>
          <w:between w:val="nil"/>
        </w:pBdr>
        <w:spacing w:after="120" w:line="264" w:lineRule="auto"/>
        <w:jc w:val="both"/>
        <w:rPr>
          <w:rFonts w:ascii="Times New Roman" w:hAnsi="Times New Roman"/>
          <w:color w:val="000000"/>
          <w:sz w:val="24"/>
          <w:szCs w:val="24"/>
        </w:rPr>
      </w:pPr>
    </w:p>
    <w:p w14:paraId="78DC6A62" w14:textId="464CC40B" w:rsidR="00910480" w:rsidRPr="0022233D" w:rsidRDefault="003B17F1" w:rsidP="002D1986">
      <w:pPr>
        <w:pBdr>
          <w:top w:val="nil"/>
          <w:left w:val="nil"/>
          <w:bottom w:val="nil"/>
          <w:right w:val="nil"/>
          <w:between w:val="nil"/>
        </w:pBdr>
        <w:spacing w:after="120" w:line="264" w:lineRule="auto"/>
        <w:jc w:val="both"/>
        <w:rPr>
          <w:rFonts w:ascii="Times New Roman" w:hAnsi="Times New Roman"/>
          <w:sz w:val="24"/>
          <w:szCs w:val="24"/>
        </w:rPr>
      </w:pPr>
      <w:r w:rsidRPr="0022233D">
        <w:rPr>
          <w:rFonts w:ascii="Times New Roman" w:hAnsi="Times New Roman"/>
          <w:sz w:val="24"/>
          <w:szCs w:val="24"/>
        </w:rPr>
        <w:t xml:space="preserve">Zamawiający podpisze </w:t>
      </w:r>
      <w:r w:rsidR="00E248D8" w:rsidRPr="009E4840">
        <w:rPr>
          <w:rFonts w:ascii="Times New Roman" w:hAnsi="Times New Roman"/>
          <w:sz w:val="24"/>
          <w:szCs w:val="24"/>
        </w:rPr>
        <w:t>u</w:t>
      </w:r>
      <w:r w:rsidR="00A232CC">
        <w:rPr>
          <w:rFonts w:ascii="Times New Roman" w:hAnsi="Times New Roman"/>
          <w:sz w:val="24"/>
          <w:szCs w:val="24"/>
        </w:rPr>
        <w:t>mowy</w:t>
      </w:r>
      <w:r w:rsidRPr="0022233D">
        <w:rPr>
          <w:rFonts w:ascii="Times New Roman" w:hAnsi="Times New Roman"/>
          <w:sz w:val="24"/>
          <w:szCs w:val="24"/>
        </w:rPr>
        <w:t xml:space="preserve"> sprzedaży</w:t>
      </w:r>
      <w:r w:rsidR="005B7E5D">
        <w:rPr>
          <w:rFonts w:ascii="Times New Roman" w:hAnsi="Times New Roman"/>
          <w:sz w:val="24"/>
          <w:szCs w:val="24"/>
        </w:rPr>
        <w:t xml:space="preserve"> według Odbiorcy</w:t>
      </w:r>
      <w:r w:rsidRPr="0022233D">
        <w:rPr>
          <w:rFonts w:ascii="Times New Roman" w:hAnsi="Times New Roman"/>
          <w:sz w:val="24"/>
          <w:szCs w:val="24"/>
        </w:rPr>
        <w:t xml:space="preserve"> z wyłonionym w niniejszym postępowaniu Wykonawcą</w:t>
      </w:r>
      <w:r w:rsidR="00392DE7">
        <w:rPr>
          <w:rFonts w:ascii="Times New Roman" w:hAnsi="Times New Roman"/>
          <w:sz w:val="24"/>
          <w:szCs w:val="24"/>
        </w:rPr>
        <w:t xml:space="preserve">. </w:t>
      </w:r>
      <w:r w:rsidR="00E248D8" w:rsidRPr="0022233D">
        <w:rPr>
          <w:rFonts w:ascii="Times New Roman" w:hAnsi="Times New Roman"/>
          <w:sz w:val="24"/>
          <w:szCs w:val="24"/>
        </w:rPr>
        <w:t>Umow</w:t>
      </w:r>
      <w:r w:rsidR="003965EE">
        <w:rPr>
          <w:rFonts w:ascii="Times New Roman" w:hAnsi="Times New Roman"/>
          <w:sz w:val="24"/>
          <w:szCs w:val="24"/>
        </w:rPr>
        <w:t>y</w:t>
      </w:r>
      <w:r w:rsidR="00E248D8" w:rsidRPr="0022233D">
        <w:rPr>
          <w:rFonts w:ascii="Times New Roman" w:hAnsi="Times New Roman"/>
          <w:sz w:val="24"/>
          <w:szCs w:val="24"/>
        </w:rPr>
        <w:t xml:space="preserve"> sprzedaży z wyłonionym Wykonawcą zosta</w:t>
      </w:r>
      <w:r w:rsidR="00EF0716">
        <w:rPr>
          <w:rFonts w:ascii="Times New Roman" w:hAnsi="Times New Roman"/>
          <w:sz w:val="24"/>
          <w:szCs w:val="24"/>
        </w:rPr>
        <w:t>n</w:t>
      </w:r>
      <w:r w:rsidR="003965EE">
        <w:rPr>
          <w:rFonts w:ascii="Times New Roman" w:hAnsi="Times New Roman"/>
          <w:sz w:val="24"/>
          <w:szCs w:val="24"/>
        </w:rPr>
        <w:t>ą</w:t>
      </w:r>
      <w:r w:rsidR="00E248D8" w:rsidRPr="0022233D">
        <w:rPr>
          <w:rFonts w:ascii="Times New Roman" w:hAnsi="Times New Roman"/>
          <w:sz w:val="24"/>
          <w:szCs w:val="24"/>
        </w:rPr>
        <w:t xml:space="preserve"> podpisan</w:t>
      </w:r>
      <w:r w:rsidR="003965EE">
        <w:rPr>
          <w:rFonts w:ascii="Times New Roman" w:hAnsi="Times New Roman"/>
          <w:sz w:val="24"/>
          <w:szCs w:val="24"/>
        </w:rPr>
        <w:t>e</w:t>
      </w:r>
      <w:r w:rsidR="00E248D8" w:rsidRPr="0022233D">
        <w:rPr>
          <w:rFonts w:ascii="Times New Roman" w:hAnsi="Times New Roman"/>
          <w:sz w:val="24"/>
          <w:szCs w:val="24"/>
        </w:rPr>
        <w:t xml:space="preserve"> drogą korespondencyjną.</w:t>
      </w:r>
    </w:p>
    <w:p w14:paraId="3AEA2C1C" w14:textId="73D9856E" w:rsidR="000F591F" w:rsidRPr="0038701B" w:rsidRDefault="00E7665F" w:rsidP="00B90223">
      <w:pPr>
        <w:pBdr>
          <w:top w:val="nil"/>
          <w:left w:val="nil"/>
          <w:bottom w:val="nil"/>
          <w:right w:val="nil"/>
          <w:between w:val="nil"/>
        </w:pBdr>
        <w:spacing w:after="120" w:line="264" w:lineRule="auto"/>
        <w:jc w:val="both"/>
        <w:rPr>
          <w:rFonts w:ascii="Times New Roman" w:hAnsi="Times New Roman"/>
          <w:color w:val="000000"/>
          <w:sz w:val="24"/>
          <w:szCs w:val="24"/>
        </w:rPr>
      </w:pPr>
      <w:r w:rsidRPr="0038701B">
        <w:rPr>
          <w:rFonts w:ascii="Times New Roman" w:hAnsi="Times New Roman"/>
          <w:color w:val="000000"/>
          <w:sz w:val="24"/>
          <w:szCs w:val="24"/>
        </w:rPr>
        <w:t>Postępowanie o udzielenie zamówienia publicznego prowadzone jest w trybie przetargu nieograniczonego na podstawie przepisów ustawy z dnia 29 stycznia 2004 r</w:t>
      </w:r>
      <w:r w:rsidR="00F531E4" w:rsidRPr="00580D85">
        <w:rPr>
          <w:rFonts w:ascii="Times New Roman" w:eastAsia="Calibri" w:hAnsi="Times New Roman"/>
          <w:sz w:val="24"/>
        </w:rPr>
        <w:t xml:space="preserve"> </w:t>
      </w:r>
      <w:r w:rsidRPr="0038701B">
        <w:rPr>
          <w:rFonts w:ascii="Times New Roman" w:hAnsi="Times New Roman"/>
          <w:color w:val="000000"/>
          <w:sz w:val="24"/>
          <w:szCs w:val="24"/>
        </w:rPr>
        <w:t>- Prawo zamówień publicznych, zwanej dalej „ustawą Pzp” lub „Pzp”.</w:t>
      </w:r>
    </w:p>
    <w:p w14:paraId="44AB0769" w14:textId="77777777" w:rsidR="000F591F" w:rsidRDefault="00E7665F" w:rsidP="00B90223">
      <w:pPr>
        <w:pBdr>
          <w:top w:val="nil"/>
          <w:left w:val="nil"/>
          <w:bottom w:val="nil"/>
          <w:right w:val="nil"/>
          <w:between w:val="nil"/>
        </w:pBdr>
        <w:spacing w:line="264" w:lineRule="auto"/>
        <w:jc w:val="both"/>
        <w:rPr>
          <w:rFonts w:ascii="Times New Roman" w:hAnsi="Times New Roman"/>
          <w:color w:val="000000"/>
          <w:sz w:val="24"/>
          <w:szCs w:val="24"/>
        </w:rPr>
      </w:pPr>
      <w:r w:rsidRPr="0038701B">
        <w:rPr>
          <w:rFonts w:ascii="Times New Roman" w:hAnsi="Times New Roman"/>
          <w:color w:val="000000"/>
          <w:sz w:val="24"/>
          <w:szCs w:val="24"/>
        </w:rPr>
        <w:t>Przetarg nieograniczony na wykonanie dostaw o wartości zamów</w:t>
      </w:r>
      <w:r w:rsidR="009607A6" w:rsidRPr="0038701B">
        <w:rPr>
          <w:rFonts w:ascii="Times New Roman" w:hAnsi="Times New Roman"/>
          <w:color w:val="000000"/>
          <w:sz w:val="24"/>
          <w:szCs w:val="24"/>
        </w:rPr>
        <w:t xml:space="preserve">ienia poniżej kwoty określonej </w:t>
      </w:r>
      <w:r w:rsidRPr="0038701B">
        <w:rPr>
          <w:rFonts w:ascii="Times New Roman" w:hAnsi="Times New Roman"/>
          <w:color w:val="000000"/>
          <w:sz w:val="24"/>
          <w:szCs w:val="24"/>
        </w:rPr>
        <w:t xml:space="preserve"> w przepisach wydanych na podstawie art. 11 ust. 8 ustawy Pzp.</w:t>
      </w:r>
    </w:p>
    <w:p w14:paraId="70482DCB" w14:textId="77777777" w:rsidR="003F7CCD" w:rsidRPr="002554BA" w:rsidRDefault="003F7CCD" w:rsidP="003F7CCD">
      <w:pPr>
        <w:spacing w:line="264" w:lineRule="auto"/>
        <w:jc w:val="both"/>
        <w:rPr>
          <w:rFonts w:ascii="Times New Roman" w:hAnsi="Times New Roman"/>
          <w:b/>
          <w:sz w:val="24"/>
          <w:szCs w:val="24"/>
        </w:rPr>
      </w:pPr>
      <w:r w:rsidRPr="003F7CCD">
        <w:rPr>
          <w:rFonts w:ascii="Times New Roman" w:hAnsi="Times New Roman"/>
          <w:b/>
          <w:sz w:val="24"/>
          <w:szCs w:val="24"/>
        </w:rPr>
        <w:t>Postępowanie jest prowadzone zgodnie z zasadami przewidzianymi dla tzw. „procedury odwróconej”, o której mowa w art. 24aa ust. 1 i 2 Pzp, co oznacza, że Zamawiający najpierw dokona oceny ofert, a następnie zbada, czy Wykonawca, którego oferta została oceniona jako najkorzystniejsza, nie podlega wykluczeniu oraz spełnia warunki udziału w postępowaniu.</w:t>
      </w:r>
    </w:p>
    <w:p w14:paraId="1C11BF1B" w14:textId="77777777" w:rsidR="000F591F" w:rsidRPr="0038701B" w:rsidRDefault="00E7665F" w:rsidP="00D62172">
      <w:pPr>
        <w:numPr>
          <w:ilvl w:val="0"/>
          <w:numId w:val="7"/>
        </w:numPr>
        <w:pBdr>
          <w:top w:val="nil"/>
          <w:left w:val="nil"/>
          <w:bottom w:val="nil"/>
          <w:right w:val="nil"/>
          <w:between w:val="nil"/>
        </w:pBdr>
        <w:shd w:val="clear" w:color="auto" w:fill="BFBFBF"/>
        <w:spacing w:after="0" w:line="264" w:lineRule="auto"/>
        <w:ind w:left="567" w:hanging="567"/>
        <w:rPr>
          <w:rFonts w:ascii="Times New Roman" w:hAnsi="Times New Roman"/>
          <w:b/>
          <w:color w:val="000000"/>
          <w:sz w:val="24"/>
          <w:szCs w:val="24"/>
        </w:rPr>
      </w:pPr>
      <w:r w:rsidRPr="0038701B">
        <w:rPr>
          <w:rFonts w:ascii="Times New Roman" w:hAnsi="Times New Roman"/>
          <w:b/>
          <w:color w:val="000000"/>
          <w:sz w:val="24"/>
          <w:szCs w:val="24"/>
        </w:rPr>
        <w:t>OPIS PRZEDMIOTU ZAMÓWIENIA</w:t>
      </w:r>
    </w:p>
    <w:p w14:paraId="546AA4E6" w14:textId="0064BDD9" w:rsidR="00577E08" w:rsidRDefault="00B62B9D" w:rsidP="00AC78FA">
      <w:pPr>
        <w:pStyle w:val="Akapitzlist"/>
        <w:numPr>
          <w:ilvl w:val="1"/>
          <w:numId w:val="1"/>
        </w:numPr>
        <w:spacing w:line="264" w:lineRule="auto"/>
        <w:ind w:left="567" w:hanging="567"/>
        <w:jc w:val="both"/>
        <w:rPr>
          <w:rFonts w:ascii="Times New Roman" w:hAnsi="Times New Roman"/>
          <w:b/>
          <w:sz w:val="24"/>
          <w:szCs w:val="24"/>
        </w:rPr>
      </w:pPr>
      <w:r w:rsidRPr="00A232CC">
        <w:rPr>
          <w:rFonts w:ascii="Times New Roman" w:hAnsi="Times New Roman"/>
          <w:sz w:val="24"/>
          <w:szCs w:val="24"/>
        </w:rPr>
        <w:t xml:space="preserve">Przedmiotem </w:t>
      </w:r>
      <w:r w:rsidR="00E7665F" w:rsidRPr="00A232CC">
        <w:rPr>
          <w:rFonts w:ascii="Times New Roman" w:hAnsi="Times New Roman"/>
          <w:sz w:val="24"/>
          <w:szCs w:val="24"/>
        </w:rPr>
        <w:t xml:space="preserve">niniejszego zamówienia jest dostawa energii elektrycznej do obiektów wymienionych w </w:t>
      </w:r>
      <w:r w:rsidR="00E7665F" w:rsidRPr="00A232CC">
        <w:rPr>
          <w:rFonts w:ascii="Times New Roman" w:hAnsi="Times New Roman"/>
          <w:b/>
          <w:sz w:val="24"/>
          <w:szCs w:val="24"/>
        </w:rPr>
        <w:t xml:space="preserve">Załączniku nr </w:t>
      </w:r>
      <w:r w:rsidR="008153FA" w:rsidRPr="00A232CC">
        <w:rPr>
          <w:rFonts w:ascii="Times New Roman" w:hAnsi="Times New Roman"/>
          <w:b/>
          <w:sz w:val="24"/>
          <w:szCs w:val="24"/>
        </w:rPr>
        <w:t>1</w:t>
      </w:r>
      <w:r w:rsidR="00A232CC" w:rsidRPr="00A232CC">
        <w:rPr>
          <w:rFonts w:ascii="Times New Roman" w:hAnsi="Times New Roman"/>
          <w:b/>
          <w:sz w:val="24"/>
          <w:szCs w:val="24"/>
        </w:rPr>
        <w:t>A</w:t>
      </w:r>
      <w:r w:rsidR="003965EE">
        <w:rPr>
          <w:rFonts w:ascii="Times New Roman" w:hAnsi="Times New Roman"/>
          <w:b/>
          <w:sz w:val="24"/>
          <w:szCs w:val="24"/>
        </w:rPr>
        <w:t xml:space="preserve"> i</w:t>
      </w:r>
      <w:r w:rsidR="00A232CC" w:rsidRPr="00A232CC">
        <w:rPr>
          <w:rFonts w:ascii="Times New Roman" w:hAnsi="Times New Roman"/>
          <w:b/>
          <w:sz w:val="24"/>
          <w:szCs w:val="24"/>
        </w:rPr>
        <w:t xml:space="preserve"> 1B</w:t>
      </w:r>
      <w:r w:rsidR="00E7665F" w:rsidRPr="00A232CC">
        <w:rPr>
          <w:rFonts w:ascii="Times New Roman" w:hAnsi="Times New Roman"/>
          <w:b/>
          <w:sz w:val="24"/>
          <w:szCs w:val="24"/>
        </w:rPr>
        <w:t xml:space="preserve"> do SIWZ </w:t>
      </w:r>
      <w:r w:rsidR="00A232CC" w:rsidRPr="00A232CC">
        <w:rPr>
          <w:rFonts w:ascii="Times New Roman" w:hAnsi="Times New Roman"/>
          <w:b/>
          <w:sz w:val="24"/>
          <w:szCs w:val="24"/>
        </w:rPr>
        <w:t>opis przedmiotu zamówienia</w:t>
      </w:r>
      <w:r w:rsidR="00A232CC" w:rsidRPr="00054865">
        <w:rPr>
          <w:rFonts w:ascii="Times New Roman" w:hAnsi="Times New Roman"/>
          <w:bCs/>
          <w:sz w:val="24"/>
          <w:szCs w:val="24"/>
        </w:rPr>
        <w:t xml:space="preserve"> w podziale na dwie części zamówienia. Zapotrzebowanie energii elektrycznej została  wyliczona na podstawie danych historycznych przekazywanych przez operatora systemu dystrybucyjnego. Ilość energii dla zamówienia planowanego w okresie od 01.0</w:t>
      </w:r>
      <w:r w:rsidR="00EC6DCD">
        <w:rPr>
          <w:rFonts w:ascii="Times New Roman" w:hAnsi="Times New Roman"/>
          <w:bCs/>
          <w:sz w:val="24"/>
          <w:szCs w:val="24"/>
        </w:rPr>
        <w:t>3</w:t>
      </w:r>
      <w:r w:rsidR="00A232CC" w:rsidRPr="00054865">
        <w:rPr>
          <w:rFonts w:ascii="Times New Roman" w:hAnsi="Times New Roman"/>
          <w:bCs/>
          <w:sz w:val="24"/>
          <w:szCs w:val="24"/>
        </w:rPr>
        <w:t xml:space="preserve">.2021 r. do </w:t>
      </w:r>
      <w:r w:rsidR="00CE4058">
        <w:rPr>
          <w:rFonts w:ascii="Times New Roman" w:hAnsi="Times New Roman"/>
          <w:bCs/>
          <w:sz w:val="24"/>
          <w:szCs w:val="24"/>
        </w:rPr>
        <w:t>28</w:t>
      </w:r>
      <w:r w:rsidR="00A232CC" w:rsidRPr="00054865">
        <w:rPr>
          <w:rFonts w:ascii="Times New Roman" w:hAnsi="Times New Roman"/>
          <w:bCs/>
          <w:sz w:val="24"/>
          <w:szCs w:val="24"/>
        </w:rPr>
        <w:t>.</w:t>
      </w:r>
      <w:r w:rsidR="00CE4058">
        <w:rPr>
          <w:rFonts w:ascii="Times New Roman" w:hAnsi="Times New Roman"/>
          <w:bCs/>
          <w:sz w:val="24"/>
          <w:szCs w:val="24"/>
        </w:rPr>
        <w:t>02</w:t>
      </w:r>
      <w:r w:rsidR="00A232CC" w:rsidRPr="00054865">
        <w:rPr>
          <w:rFonts w:ascii="Times New Roman" w:hAnsi="Times New Roman"/>
          <w:bCs/>
          <w:sz w:val="24"/>
          <w:szCs w:val="24"/>
        </w:rPr>
        <w:t>.202</w:t>
      </w:r>
      <w:r w:rsidR="00CE4058">
        <w:rPr>
          <w:rFonts w:ascii="Times New Roman" w:hAnsi="Times New Roman"/>
          <w:bCs/>
          <w:sz w:val="24"/>
          <w:szCs w:val="24"/>
        </w:rPr>
        <w:t>3</w:t>
      </w:r>
      <w:r w:rsidR="00A232CC" w:rsidRPr="00054865">
        <w:rPr>
          <w:rFonts w:ascii="Times New Roman" w:hAnsi="Times New Roman"/>
          <w:bCs/>
          <w:sz w:val="24"/>
          <w:szCs w:val="24"/>
        </w:rPr>
        <w:t xml:space="preserve"> r. w poszczególnych częściach wynosi:</w:t>
      </w:r>
    </w:p>
    <w:p w14:paraId="0ED43E7C" w14:textId="0EBB993C" w:rsidR="00054865" w:rsidRPr="00D26774" w:rsidRDefault="00054865" w:rsidP="00054865">
      <w:pPr>
        <w:pStyle w:val="Akapitzlist"/>
        <w:numPr>
          <w:ilvl w:val="2"/>
          <w:numId w:val="1"/>
        </w:numPr>
        <w:spacing w:line="264" w:lineRule="auto"/>
        <w:jc w:val="both"/>
      </w:pPr>
      <w:r w:rsidRPr="00D26774">
        <w:rPr>
          <w:rFonts w:ascii="Times New Roman" w:hAnsi="Times New Roman" w:cs="Times New Roman"/>
          <w:b/>
          <w:sz w:val="24"/>
          <w:szCs w:val="24"/>
        </w:rPr>
        <w:t xml:space="preserve">I   część   zamówienia  - oświetlenie uliczne: </w:t>
      </w:r>
      <w:r w:rsidRPr="00D26774">
        <w:rPr>
          <w:rFonts w:ascii="Times New Roman" w:hAnsi="Times New Roman" w:cs="Times New Roman"/>
          <w:sz w:val="24"/>
          <w:szCs w:val="24"/>
        </w:rPr>
        <w:t xml:space="preserve">historyczne zużycie wg faktur: </w:t>
      </w:r>
      <w:r>
        <w:rPr>
          <w:rFonts w:ascii="Times New Roman" w:hAnsi="Times New Roman" w:cs="Times New Roman"/>
          <w:sz w:val="24"/>
          <w:szCs w:val="24"/>
        </w:rPr>
        <w:t xml:space="preserve">962 960 </w:t>
      </w:r>
      <w:r w:rsidRPr="00D26774">
        <w:rPr>
          <w:rFonts w:ascii="Times New Roman" w:hAnsi="Times New Roman" w:cs="Times New Roman"/>
          <w:sz w:val="24"/>
          <w:szCs w:val="24"/>
        </w:rPr>
        <w:t>kWh</w:t>
      </w:r>
      <w:r>
        <w:rPr>
          <w:rFonts w:ascii="Times New Roman" w:hAnsi="Times New Roman" w:cs="Times New Roman"/>
          <w:sz w:val="24"/>
          <w:szCs w:val="24"/>
        </w:rPr>
        <w:t xml:space="preserve"> – zamówienie planowane</w:t>
      </w:r>
      <w:r w:rsidR="00C96E75">
        <w:rPr>
          <w:rFonts w:ascii="Times New Roman" w:hAnsi="Times New Roman" w:cs="Times New Roman"/>
          <w:sz w:val="24"/>
          <w:szCs w:val="24"/>
        </w:rPr>
        <w:t xml:space="preserve"> </w:t>
      </w:r>
      <w:r w:rsidRPr="00D26774">
        <w:rPr>
          <w:rFonts w:ascii="Times New Roman" w:hAnsi="Times New Roman" w:cs="Times New Roman"/>
          <w:sz w:val="24"/>
          <w:szCs w:val="24"/>
        </w:rPr>
        <w:t xml:space="preserve">– zgodnie z </w:t>
      </w:r>
      <w:r w:rsidRPr="00D26774">
        <w:rPr>
          <w:rFonts w:ascii="Times New Roman" w:hAnsi="Times New Roman" w:cs="Times New Roman"/>
          <w:b/>
          <w:sz w:val="24"/>
          <w:szCs w:val="24"/>
        </w:rPr>
        <w:t>Załącznikiem nr 1A do SIWZ</w:t>
      </w:r>
      <w:r w:rsidRPr="00D26774">
        <w:rPr>
          <w:rFonts w:ascii="Times New Roman" w:hAnsi="Times New Roman" w:cs="Times New Roman"/>
          <w:sz w:val="24"/>
          <w:szCs w:val="24"/>
        </w:rPr>
        <w:t xml:space="preserve"> – opis przedmiotu zamówienia,</w:t>
      </w:r>
    </w:p>
    <w:p w14:paraId="7F6DC920" w14:textId="79A1C4CF" w:rsidR="00054865" w:rsidRPr="000A6E66" w:rsidRDefault="00054865" w:rsidP="00054865">
      <w:pPr>
        <w:pStyle w:val="Akapitzlist"/>
        <w:numPr>
          <w:ilvl w:val="2"/>
          <w:numId w:val="1"/>
        </w:numPr>
        <w:spacing w:line="264" w:lineRule="auto"/>
        <w:jc w:val="both"/>
      </w:pPr>
      <w:r w:rsidRPr="00D26774">
        <w:rPr>
          <w:rFonts w:ascii="Times New Roman" w:hAnsi="Times New Roman" w:cs="Times New Roman"/>
          <w:b/>
          <w:sz w:val="24"/>
          <w:szCs w:val="24"/>
        </w:rPr>
        <w:t>II   część   zamówienia  - pozostałe obiekty:</w:t>
      </w:r>
      <w:r>
        <w:rPr>
          <w:rFonts w:ascii="Times New Roman" w:hAnsi="Times New Roman" w:cs="Times New Roman"/>
          <w:b/>
          <w:sz w:val="24"/>
          <w:szCs w:val="24"/>
        </w:rPr>
        <w:t xml:space="preserve"> </w:t>
      </w:r>
      <w:r w:rsidRPr="00D26774">
        <w:rPr>
          <w:rFonts w:ascii="Times New Roman" w:hAnsi="Times New Roman" w:cs="Times New Roman"/>
          <w:sz w:val="24"/>
          <w:szCs w:val="24"/>
        </w:rPr>
        <w:t xml:space="preserve">historyczne zużycie wg faktur: </w:t>
      </w:r>
      <w:r>
        <w:rPr>
          <w:rFonts w:ascii="Times New Roman" w:hAnsi="Times New Roman" w:cs="Times New Roman"/>
          <w:sz w:val="24"/>
          <w:szCs w:val="24"/>
        </w:rPr>
        <w:t xml:space="preserve">463 820 </w:t>
      </w:r>
      <w:r w:rsidRPr="00D26774">
        <w:rPr>
          <w:rFonts w:ascii="Times New Roman" w:hAnsi="Times New Roman" w:cs="Times New Roman"/>
          <w:sz w:val="24"/>
          <w:szCs w:val="24"/>
        </w:rPr>
        <w:t>kWh</w:t>
      </w:r>
      <w:r>
        <w:rPr>
          <w:rFonts w:ascii="Times New Roman" w:hAnsi="Times New Roman" w:cs="Times New Roman"/>
          <w:sz w:val="24"/>
          <w:szCs w:val="24"/>
        </w:rPr>
        <w:t xml:space="preserve"> – zamówienie p</w:t>
      </w:r>
      <w:r w:rsidR="00C96E75">
        <w:rPr>
          <w:rFonts w:ascii="Times New Roman" w:hAnsi="Times New Roman" w:cs="Times New Roman"/>
          <w:sz w:val="24"/>
          <w:szCs w:val="24"/>
        </w:rPr>
        <w:t xml:space="preserve">lanowane </w:t>
      </w:r>
      <w:r w:rsidRPr="00D26774">
        <w:rPr>
          <w:rFonts w:ascii="Times New Roman" w:hAnsi="Times New Roman" w:cs="Times New Roman"/>
          <w:sz w:val="24"/>
          <w:szCs w:val="24"/>
        </w:rPr>
        <w:t xml:space="preserve">– zgodnie z </w:t>
      </w:r>
      <w:r w:rsidRPr="00D26774">
        <w:rPr>
          <w:rFonts w:ascii="Times New Roman" w:hAnsi="Times New Roman" w:cs="Times New Roman"/>
          <w:b/>
          <w:sz w:val="24"/>
          <w:szCs w:val="24"/>
        </w:rPr>
        <w:t>Załącznikiem nr 1B do SIWZ</w:t>
      </w:r>
      <w:r w:rsidRPr="00D26774">
        <w:rPr>
          <w:rFonts w:ascii="Times New Roman" w:hAnsi="Times New Roman" w:cs="Times New Roman"/>
          <w:sz w:val="24"/>
          <w:szCs w:val="24"/>
        </w:rPr>
        <w:t xml:space="preserve"> – opis przedmiotu zamówienia.</w:t>
      </w:r>
    </w:p>
    <w:p w14:paraId="334CB9F3" w14:textId="77777777" w:rsidR="00054865" w:rsidRPr="00A232CC" w:rsidRDefault="00054865" w:rsidP="00054865">
      <w:pPr>
        <w:pStyle w:val="Akapitzlist"/>
        <w:spacing w:line="264" w:lineRule="auto"/>
        <w:ind w:left="567"/>
        <w:jc w:val="both"/>
        <w:rPr>
          <w:rFonts w:ascii="Times New Roman" w:hAnsi="Times New Roman"/>
          <w:b/>
          <w:sz w:val="24"/>
          <w:szCs w:val="24"/>
        </w:rPr>
      </w:pPr>
    </w:p>
    <w:p w14:paraId="69B2E66B" w14:textId="2A249303" w:rsidR="000F591F" w:rsidRPr="00B90223" w:rsidRDefault="00E7665F" w:rsidP="00566363">
      <w:pPr>
        <w:numPr>
          <w:ilvl w:val="1"/>
          <w:numId w:val="1"/>
        </w:numPr>
        <w:pBdr>
          <w:top w:val="nil"/>
          <w:left w:val="nil"/>
          <w:bottom w:val="nil"/>
          <w:right w:val="nil"/>
          <w:between w:val="nil"/>
        </w:pBdr>
        <w:spacing w:after="0" w:line="264" w:lineRule="auto"/>
        <w:ind w:left="567" w:hanging="567"/>
        <w:contextualSpacing/>
        <w:jc w:val="both"/>
        <w:rPr>
          <w:color w:val="000000"/>
        </w:rPr>
      </w:pPr>
      <w:r w:rsidRPr="0038701B">
        <w:rPr>
          <w:rFonts w:ascii="Times New Roman" w:hAnsi="Times New Roman"/>
          <w:color w:val="000000"/>
          <w:sz w:val="24"/>
          <w:szCs w:val="24"/>
        </w:rPr>
        <w:lastRenderedPageBreak/>
        <w:t xml:space="preserve">Szczegółowy zakres zamówienia został określony w </w:t>
      </w:r>
      <w:r w:rsidRPr="0038701B">
        <w:rPr>
          <w:rFonts w:ascii="Times New Roman" w:hAnsi="Times New Roman"/>
          <w:b/>
          <w:color w:val="000000"/>
          <w:sz w:val="24"/>
          <w:szCs w:val="24"/>
        </w:rPr>
        <w:t>Załączniku nr 1</w:t>
      </w:r>
      <w:r w:rsidR="003965EE">
        <w:rPr>
          <w:rFonts w:ascii="Times New Roman" w:hAnsi="Times New Roman"/>
          <w:b/>
          <w:color w:val="000000"/>
          <w:sz w:val="24"/>
          <w:szCs w:val="24"/>
        </w:rPr>
        <w:t>A i 1B</w:t>
      </w:r>
      <w:r w:rsidR="00AA3FE0">
        <w:rPr>
          <w:rFonts w:ascii="Times New Roman" w:hAnsi="Times New Roman"/>
          <w:b/>
          <w:color w:val="000000"/>
          <w:sz w:val="24"/>
          <w:szCs w:val="24"/>
        </w:rPr>
        <w:t xml:space="preserve"> </w:t>
      </w:r>
      <w:r w:rsidRPr="0038701B">
        <w:rPr>
          <w:rFonts w:ascii="Times New Roman" w:hAnsi="Times New Roman"/>
          <w:b/>
          <w:color w:val="000000"/>
          <w:sz w:val="24"/>
          <w:szCs w:val="24"/>
        </w:rPr>
        <w:t>do SIWZ</w:t>
      </w:r>
      <w:r w:rsidRPr="0038701B">
        <w:rPr>
          <w:rFonts w:ascii="Times New Roman" w:hAnsi="Times New Roman"/>
          <w:color w:val="000000"/>
          <w:sz w:val="24"/>
          <w:szCs w:val="24"/>
        </w:rPr>
        <w:t xml:space="preserve">, zgodnie z przepisami ustawy z dnia 10 kwietnia 1997 r. Prawo energetyczne. Pozostałe warunki dotyczące realizacji zamówienia określone zostały w projekcie umowy sprzedaży energii elektrycznej – </w:t>
      </w:r>
      <w:r w:rsidRPr="0038701B">
        <w:rPr>
          <w:rFonts w:ascii="Times New Roman" w:hAnsi="Times New Roman"/>
          <w:b/>
          <w:color w:val="000000"/>
          <w:sz w:val="24"/>
          <w:szCs w:val="24"/>
        </w:rPr>
        <w:t>Załącznik nr 2</w:t>
      </w:r>
      <w:r w:rsidR="003965EE">
        <w:rPr>
          <w:rFonts w:ascii="Times New Roman" w:hAnsi="Times New Roman"/>
          <w:b/>
          <w:color w:val="000000"/>
          <w:sz w:val="24"/>
          <w:szCs w:val="24"/>
        </w:rPr>
        <w:t>A, 2B</w:t>
      </w:r>
      <w:r w:rsidRPr="0038701B">
        <w:rPr>
          <w:rFonts w:ascii="Times New Roman" w:hAnsi="Times New Roman"/>
          <w:b/>
          <w:color w:val="000000"/>
          <w:sz w:val="24"/>
          <w:szCs w:val="24"/>
        </w:rPr>
        <w:t xml:space="preserve"> do SIWZ.</w:t>
      </w:r>
    </w:p>
    <w:p w14:paraId="0F3E8F82" w14:textId="77777777" w:rsidR="00B90223" w:rsidRPr="0038701B" w:rsidRDefault="00B90223" w:rsidP="00566363">
      <w:pPr>
        <w:pBdr>
          <w:top w:val="nil"/>
          <w:left w:val="nil"/>
          <w:bottom w:val="nil"/>
          <w:right w:val="nil"/>
          <w:between w:val="nil"/>
        </w:pBdr>
        <w:spacing w:line="264" w:lineRule="auto"/>
        <w:ind w:left="567"/>
        <w:contextualSpacing/>
        <w:jc w:val="both"/>
        <w:rPr>
          <w:color w:val="000000"/>
        </w:rPr>
      </w:pPr>
    </w:p>
    <w:p w14:paraId="6E1432A2" w14:textId="77777777" w:rsidR="00075564" w:rsidRPr="00075564" w:rsidRDefault="00075564" w:rsidP="00075564">
      <w:pPr>
        <w:numPr>
          <w:ilvl w:val="1"/>
          <w:numId w:val="1"/>
        </w:numPr>
        <w:pBdr>
          <w:top w:val="nil"/>
          <w:left w:val="nil"/>
          <w:bottom w:val="nil"/>
          <w:right w:val="nil"/>
          <w:between w:val="nil"/>
        </w:pBdr>
        <w:spacing w:line="264" w:lineRule="auto"/>
        <w:ind w:left="567" w:hanging="567"/>
        <w:contextualSpacing/>
        <w:jc w:val="both"/>
        <w:rPr>
          <w:rFonts w:ascii="Times New Roman" w:hAnsi="Times New Roman"/>
          <w:color w:val="000000"/>
          <w:sz w:val="24"/>
          <w:szCs w:val="24"/>
        </w:rPr>
      </w:pPr>
      <w:r w:rsidRPr="00075564">
        <w:rPr>
          <w:rFonts w:ascii="Times New Roman" w:hAnsi="Times New Roman"/>
          <w:color w:val="000000"/>
          <w:sz w:val="24"/>
          <w:szCs w:val="24"/>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p w14:paraId="17E76AD6" w14:textId="61BDE986" w:rsidR="00E248D8" w:rsidRPr="00E248D8" w:rsidRDefault="00E7665F" w:rsidP="00F4458F">
      <w:pPr>
        <w:pStyle w:val="Akapitzlist1"/>
        <w:numPr>
          <w:ilvl w:val="1"/>
          <w:numId w:val="1"/>
        </w:numPr>
        <w:pBdr>
          <w:top w:val="nil"/>
          <w:left w:val="nil"/>
          <w:bottom w:val="nil"/>
          <w:right w:val="nil"/>
          <w:between w:val="nil"/>
        </w:pBdr>
        <w:spacing w:line="264" w:lineRule="auto"/>
        <w:ind w:left="567" w:hanging="567"/>
        <w:jc w:val="both"/>
        <w:rPr>
          <w:rFonts w:ascii="Times New Roman" w:hAnsi="Times New Roman"/>
          <w:b/>
          <w:sz w:val="24"/>
          <w:szCs w:val="24"/>
        </w:rPr>
      </w:pPr>
      <w:r w:rsidRPr="007B4D27">
        <w:rPr>
          <w:rFonts w:ascii="Times New Roman" w:hAnsi="Times New Roman"/>
          <w:color w:val="000000"/>
          <w:sz w:val="24"/>
          <w:szCs w:val="24"/>
        </w:rPr>
        <w:t>Usługi dystrybucyjne będą świadczone na podstawie odrębnej umowy zawartej przez Zamawiającego z właściwym Operatorem Systemu Dystrybucyjnego</w:t>
      </w:r>
      <w:r w:rsidR="008153FA" w:rsidRPr="007B4D27">
        <w:rPr>
          <w:rFonts w:ascii="Times New Roman" w:hAnsi="Times New Roman"/>
          <w:color w:val="000000"/>
          <w:sz w:val="24"/>
          <w:szCs w:val="24"/>
        </w:rPr>
        <w:t xml:space="preserve"> (zwany OSD) – dane OSD zawarte są w </w:t>
      </w:r>
      <w:r w:rsidR="008153FA" w:rsidRPr="007B4D27">
        <w:rPr>
          <w:rFonts w:ascii="Times New Roman" w:hAnsi="Times New Roman"/>
          <w:b/>
          <w:color w:val="000000"/>
          <w:sz w:val="24"/>
          <w:szCs w:val="24"/>
        </w:rPr>
        <w:t>Załączniku nr 1</w:t>
      </w:r>
      <w:r w:rsidR="00054865">
        <w:rPr>
          <w:rFonts w:ascii="Times New Roman" w:hAnsi="Times New Roman"/>
          <w:b/>
          <w:color w:val="000000"/>
          <w:sz w:val="24"/>
          <w:szCs w:val="24"/>
        </w:rPr>
        <w:t>A i 1B</w:t>
      </w:r>
      <w:r w:rsidR="008153FA" w:rsidRPr="007B4D27">
        <w:rPr>
          <w:rFonts w:ascii="Times New Roman" w:hAnsi="Times New Roman"/>
          <w:b/>
          <w:color w:val="000000"/>
          <w:sz w:val="24"/>
          <w:szCs w:val="24"/>
        </w:rPr>
        <w:t xml:space="preserve"> do SIWZ.</w:t>
      </w:r>
      <w:r w:rsidR="007C6F7D">
        <w:rPr>
          <w:rFonts w:ascii="Times New Roman" w:hAnsi="Times New Roman"/>
          <w:b/>
          <w:color w:val="000000"/>
          <w:sz w:val="24"/>
          <w:szCs w:val="24"/>
        </w:rPr>
        <w:t xml:space="preserve"> </w:t>
      </w:r>
      <w:r w:rsidR="00E73104" w:rsidRPr="00F9344C">
        <w:rPr>
          <w:rFonts w:ascii="Times New Roman" w:hAnsi="Times New Roman"/>
          <w:bCs/>
          <w:sz w:val="24"/>
          <w:szCs w:val="24"/>
        </w:rPr>
        <w:t>Sprzedawcą rezerwowym jest</w:t>
      </w:r>
      <w:r w:rsidR="00F9344C" w:rsidRPr="00F9344C">
        <w:rPr>
          <w:rFonts w:ascii="Times New Roman" w:hAnsi="Times New Roman"/>
          <w:bCs/>
          <w:sz w:val="24"/>
          <w:szCs w:val="24"/>
        </w:rPr>
        <w:t xml:space="preserve"> </w:t>
      </w:r>
      <w:r w:rsidR="00054865">
        <w:rPr>
          <w:rFonts w:ascii="Times New Roman" w:hAnsi="Times New Roman"/>
          <w:bCs/>
          <w:sz w:val="24"/>
          <w:szCs w:val="24"/>
        </w:rPr>
        <w:t>PGE Obrót S.A</w:t>
      </w:r>
      <w:r w:rsidR="00DC6D8E" w:rsidRPr="00DC6D8E">
        <w:rPr>
          <w:rFonts w:ascii="Times New Roman" w:hAnsi="Times New Roman"/>
          <w:bCs/>
          <w:sz w:val="24"/>
          <w:szCs w:val="24"/>
        </w:rPr>
        <w:t>.</w:t>
      </w:r>
    </w:p>
    <w:p w14:paraId="23FA627E" w14:textId="57004DB3" w:rsidR="00465C56" w:rsidRPr="00676157" w:rsidRDefault="00E7665F" w:rsidP="003C367F">
      <w:pPr>
        <w:numPr>
          <w:ilvl w:val="1"/>
          <w:numId w:val="1"/>
        </w:numPr>
        <w:pBdr>
          <w:top w:val="nil"/>
          <w:left w:val="nil"/>
          <w:bottom w:val="nil"/>
          <w:right w:val="nil"/>
          <w:between w:val="nil"/>
        </w:pBdr>
        <w:spacing w:after="200" w:line="264" w:lineRule="auto"/>
        <w:ind w:left="567" w:hanging="567"/>
        <w:contextualSpacing/>
        <w:jc w:val="both"/>
        <w:rPr>
          <w:rFonts w:ascii="Times New Roman" w:hAnsi="Times New Roman"/>
          <w:sz w:val="24"/>
          <w:szCs w:val="24"/>
        </w:rPr>
      </w:pPr>
      <w:r w:rsidRPr="00290B27">
        <w:rPr>
          <w:rFonts w:ascii="Times New Roman" w:hAnsi="Times New Roman"/>
          <w:sz w:val="24"/>
          <w:szCs w:val="24"/>
        </w:rPr>
        <w:t>Wymagania stawiane Wykonawcy</w:t>
      </w:r>
      <w:r w:rsidR="00676157" w:rsidRPr="00290B27">
        <w:rPr>
          <w:rFonts w:ascii="Times New Roman" w:hAnsi="Times New Roman"/>
          <w:sz w:val="24"/>
          <w:szCs w:val="24"/>
        </w:rPr>
        <w:t xml:space="preserve"> opisane zostały w projekcie umowy sprzedaży stanowiący </w:t>
      </w:r>
      <w:r w:rsidR="00E73104">
        <w:rPr>
          <w:rFonts w:ascii="Times New Roman" w:hAnsi="Times New Roman"/>
          <w:b/>
          <w:sz w:val="24"/>
          <w:szCs w:val="24"/>
        </w:rPr>
        <w:t>Z</w:t>
      </w:r>
      <w:r w:rsidR="00676157" w:rsidRPr="00E73104">
        <w:rPr>
          <w:rFonts w:ascii="Times New Roman" w:hAnsi="Times New Roman"/>
          <w:b/>
          <w:sz w:val="24"/>
          <w:szCs w:val="24"/>
        </w:rPr>
        <w:t>ałącznik nr</w:t>
      </w:r>
      <w:r w:rsidR="00AA3FE0">
        <w:rPr>
          <w:rFonts w:ascii="Times New Roman" w:hAnsi="Times New Roman"/>
          <w:b/>
          <w:sz w:val="24"/>
          <w:szCs w:val="24"/>
        </w:rPr>
        <w:t xml:space="preserve"> </w:t>
      </w:r>
      <w:r w:rsidR="00676157" w:rsidRPr="00290B27">
        <w:rPr>
          <w:rFonts w:ascii="Times New Roman" w:hAnsi="Times New Roman"/>
          <w:b/>
          <w:sz w:val="24"/>
          <w:szCs w:val="24"/>
        </w:rPr>
        <w:t>1</w:t>
      </w:r>
      <w:r w:rsidR="00054865">
        <w:rPr>
          <w:rFonts w:ascii="Times New Roman" w:hAnsi="Times New Roman"/>
          <w:b/>
          <w:sz w:val="24"/>
          <w:szCs w:val="24"/>
        </w:rPr>
        <w:t>A i 1B</w:t>
      </w:r>
      <w:r w:rsidR="00676157" w:rsidRPr="00290B27">
        <w:rPr>
          <w:rFonts w:ascii="Times New Roman" w:hAnsi="Times New Roman"/>
          <w:b/>
          <w:sz w:val="24"/>
          <w:szCs w:val="24"/>
        </w:rPr>
        <w:t xml:space="preserve"> do SIWZ. </w:t>
      </w:r>
      <w:r w:rsidR="00465C56" w:rsidRPr="00676157">
        <w:rPr>
          <w:rFonts w:ascii="Times New Roman" w:hAnsi="Times New Roman"/>
          <w:sz w:val="24"/>
          <w:szCs w:val="24"/>
        </w:rPr>
        <w:t>Wykonanie czynności wynikających z pełnomocnictwa, stanowiącego</w:t>
      </w:r>
      <w:r w:rsidR="00465C56" w:rsidRPr="00676157">
        <w:rPr>
          <w:rFonts w:ascii="Times New Roman" w:hAnsi="Times New Roman"/>
          <w:b/>
          <w:sz w:val="24"/>
          <w:szCs w:val="24"/>
        </w:rPr>
        <w:t xml:space="preserve"> Załącznik </w:t>
      </w:r>
      <w:r w:rsidR="00465C56" w:rsidRPr="00063509">
        <w:rPr>
          <w:rFonts w:ascii="Times New Roman" w:hAnsi="Times New Roman"/>
          <w:b/>
          <w:sz w:val="24"/>
          <w:szCs w:val="24"/>
        </w:rPr>
        <w:t>nr 2</w:t>
      </w:r>
      <w:r w:rsidR="00054865">
        <w:rPr>
          <w:rFonts w:ascii="Times New Roman" w:hAnsi="Times New Roman"/>
          <w:b/>
          <w:sz w:val="24"/>
          <w:szCs w:val="24"/>
        </w:rPr>
        <w:t>A,</w:t>
      </w:r>
      <w:r w:rsidR="00C96E75">
        <w:rPr>
          <w:rFonts w:ascii="Times New Roman" w:hAnsi="Times New Roman"/>
          <w:b/>
          <w:sz w:val="24"/>
          <w:szCs w:val="24"/>
        </w:rPr>
        <w:t xml:space="preserve"> </w:t>
      </w:r>
      <w:r w:rsidR="00054865">
        <w:rPr>
          <w:rFonts w:ascii="Times New Roman" w:hAnsi="Times New Roman"/>
          <w:b/>
          <w:sz w:val="24"/>
          <w:szCs w:val="24"/>
        </w:rPr>
        <w:t>2B</w:t>
      </w:r>
      <w:r w:rsidR="00465C56" w:rsidRPr="00676157">
        <w:rPr>
          <w:rFonts w:ascii="Times New Roman" w:hAnsi="Times New Roman"/>
          <w:b/>
          <w:sz w:val="24"/>
          <w:szCs w:val="24"/>
        </w:rPr>
        <w:t xml:space="preserve"> do Umowy sprzedaży energii elektrycznej</w:t>
      </w:r>
      <w:r w:rsidR="00465C56" w:rsidRPr="00676157">
        <w:rPr>
          <w:rFonts w:ascii="Times New Roman" w:hAnsi="Times New Roman"/>
          <w:sz w:val="24"/>
          <w:szCs w:val="24"/>
        </w:rPr>
        <w:t>, zwanej dalej Umową. Zamawiający udzieli wyłonionemu w postępowaniu Wykonawcy pełnomocnictwa do:</w:t>
      </w:r>
    </w:p>
    <w:p w14:paraId="57A151F1" w14:textId="77777777" w:rsidR="00B90223" w:rsidRPr="00031D21" w:rsidRDefault="00B90223" w:rsidP="00D62172">
      <w:pPr>
        <w:pStyle w:val="Akapitzlist1"/>
        <w:numPr>
          <w:ilvl w:val="2"/>
          <w:numId w:val="22"/>
        </w:numPr>
        <w:pBdr>
          <w:top w:val="nil"/>
          <w:left w:val="nil"/>
          <w:bottom w:val="nil"/>
          <w:right w:val="nil"/>
          <w:between w:val="nil"/>
        </w:pBdr>
        <w:spacing w:line="264" w:lineRule="auto"/>
        <w:ind w:left="1276" w:hanging="709"/>
        <w:jc w:val="both"/>
        <w:rPr>
          <w:rFonts w:ascii="Times New Roman" w:hAnsi="Times New Roman"/>
          <w:color w:val="000000"/>
          <w:sz w:val="24"/>
          <w:szCs w:val="24"/>
        </w:rPr>
      </w:pPr>
      <w:bookmarkStart w:id="1" w:name="_Hlk526490200"/>
      <w:r w:rsidRPr="00031D21">
        <w:rPr>
          <w:rFonts w:ascii="Times New Roman" w:hAnsi="Times New Roman"/>
          <w:color w:val="000000"/>
          <w:sz w:val="24"/>
          <w:szCs w:val="24"/>
        </w:rPr>
        <w:t>Powiadomienia właściwego Operatora Systemu Dystrybucyjnego o zawarciu  umowy sprzedaży energii elektrycznej oraz o planowanym terminie rozpoczęcia sprzedaży energii elektrycznej.</w:t>
      </w:r>
    </w:p>
    <w:p w14:paraId="146381B8" w14:textId="6E1C8E60" w:rsidR="005F50D8" w:rsidRDefault="00B90223" w:rsidP="00D62172">
      <w:pPr>
        <w:pStyle w:val="Akapitzlist1"/>
        <w:numPr>
          <w:ilvl w:val="2"/>
          <w:numId w:val="22"/>
        </w:numPr>
        <w:pBdr>
          <w:top w:val="nil"/>
          <w:left w:val="nil"/>
          <w:bottom w:val="nil"/>
          <w:right w:val="nil"/>
          <w:between w:val="nil"/>
        </w:pBdr>
        <w:spacing w:line="264" w:lineRule="auto"/>
        <w:ind w:left="1276" w:hanging="709"/>
        <w:jc w:val="both"/>
        <w:rPr>
          <w:rFonts w:ascii="Times New Roman" w:hAnsi="Times New Roman"/>
          <w:color w:val="000000"/>
          <w:sz w:val="24"/>
          <w:szCs w:val="24"/>
        </w:rPr>
      </w:pPr>
      <w:r w:rsidRPr="00031D21">
        <w:rPr>
          <w:rFonts w:ascii="Times New Roman" w:hAnsi="Times New Roman"/>
          <w:color w:val="000000"/>
          <w:sz w:val="24"/>
          <w:szCs w:val="24"/>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w:t>
      </w:r>
      <w:r w:rsidRPr="00031D21">
        <w:rPr>
          <w:rFonts w:ascii="Times New Roman" w:hAnsi="Times New Roman"/>
          <w:b/>
          <w:color w:val="000000"/>
          <w:sz w:val="24"/>
          <w:szCs w:val="24"/>
        </w:rPr>
        <w:t>Załącznik nr 1</w:t>
      </w:r>
      <w:r w:rsidR="000E7236">
        <w:rPr>
          <w:rFonts w:ascii="Times New Roman" w:hAnsi="Times New Roman"/>
          <w:b/>
          <w:color w:val="000000"/>
          <w:sz w:val="24"/>
          <w:szCs w:val="24"/>
        </w:rPr>
        <w:t>A i 1B</w:t>
      </w:r>
      <w:r w:rsidRPr="00031D21">
        <w:rPr>
          <w:rFonts w:ascii="Times New Roman" w:hAnsi="Times New Roman"/>
          <w:b/>
          <w:color w:val="000000"/>
          <w:sz w:val="24"/>
          <w:szCs w:val="24"/>
        </w:rPr>
        <w:t xml:space="preserve"> do SIWZ</w:t>
      </w:r>
      <w:r w:rsidRPr="00031D21">
        <w:rPr>
          <w:rFonts w:ascii="Times New Roman" w:hAnsi="Times New Roman"/>
          <w:color w:val="000000"/>
          <w:sz w:val="24"/>
          <w:szCs w:val="24"/>
        </w:rPr>
        <w:t>), zgodnie z harmonogramem wypowiadania umów zawartym w załączniku nr 1 do umowy (</w:t>
      </w:r>
      <w:r w:rsidRPr="00031D21">
        <w:rPr>
          <w:rFonts w:ascii="Times New Roman" w:hAnsi="Times New Roman"/>
          <w:b/>
          <w:color w:val="000000"/>
          <w:sz w:val="24"/>
          <w:szCs w:val="24"/>
        </w:rPr>
        <w:t>Załącznik nr 1</w:t>
      </w:r>
      <w:r w:rsidR="00C96E75">
        <w:rPr>
          <w:rFonts w:ascii="Times New Roman" w:hAnsi="Times New Roman"/>
          <w:b/>
          <w:color w:val="000000"/>
          <w:sz w:val="24"/>
          <w:szCs w:val="24"/>
        </w:rPr>
        <w:t xml:space="preserve">A i 1B </w:t>
      </w:r>
      <w:r w:rsidRPr="00031D21">
        <w:rPr>
          <w:rFonts w:ascii="Times New Roman" w:hAnsi="Times New Roman"/>
          <w:b/>
          <w:color w:val="000000"/>
          <w:sz w:val="24"/>
          <w:szCs w:val="24"/>
        </w:rPr>
        <w:t>do SIWZ</w:t>
      </w:r>
      <w:r w:rsidRPr="00031D21">
        <w:rPr>
          <w:rFonts w:ascii="Times New Roman" w:hAnsi="Times New Roman"/>
          <w:color w:val="000000"/>
          <w:sz w:val="24"/>
          <w:szCs w:val="24"/>
        </w:rPr>
        <w:t>),</w:t>
      </w:r>
    </w:p>
    <w:p w14:paraId="155E6981" w14:textId="08E49401" w:rsidR="00B90223" w:rsidRPr="005F50D8" w:rsidRDefault="00B90223" w:rsidP="00D62172">
      <w:pPr>
        <w:pStyle w:val="Akapitzlist1"/>
        <w:numPr>
          <w:ilvl w:val="2"/>
          <w:numId w:val="22"/>
        </w:numPr>
        <w:pBdr>
          <w:top w:val="nil"/>
          <w:left w:val="nil"/>
          <w:bottom w:val="nil"/>
          <w:right w:val="nil"/>
          <w:between w:val="nil"/>
        </w:pBdr>
        <w:spacing w:line="264" w:lineRule="auto"/>
        <w:ind w:left="1276" w:hanging="709"/>
        <w:jc w:val="both"/>
        <w:rPr>
          <w:rFonts w:ascii="Times New Roman" w:hAnsi="Times New Roman"/>
          <w:color w:val="000000"/>
          <w:sz w:val="24"/>
          <w:szCs w:val="24"/>
        </w:rPr>
      </w:pPr>
      <w:r w:rsidRPr="005F50D8">
        <w:rPr>
          <w:rFonts w:ascii="Times New Roman" w:hAnsi="Times New Roman"/>
          <w:color w:val="000000"/>
          <w:sz w:val="24"/>
          <w:szCs w:val="24"/>
        </w:rPr>
        <w:t xml:space="preserve"> </w:t>
      </w:r>
      <w:r w:rsidR="005F50D8" w:rsidRPr="005F50D8">
        <w:rPr>
          <w:rFonts w:ascii="Times New Roman" w:hAnsi="Times New Roman"/>
          <w:color w:val="000000"/>
          <w:sz w:val="24"/>
          <w:szCs w:val="24"/>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w:t>
      </w:r>
      <w:r w:rsidR="005F50D8" w:rsidRPr="005F50D8">
        <w:rPr>
          <w:rFonts w:ascii="Times New Roman" w:hAnsi="Times New Roman"/>
          <w:color w:val="000000"/>
          <w:sz w:val="24"/>
          <w:szCs w:val="24"/>
        </w:rPr>
        <w:lastRenderedPageBreak/>
        <w:t>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09D425CC" w14:textId="7F252A1B" w:rsidR="00B90223" w:rsidRPr="00031D21" w:rsidRDefault="00B90223" w:rsidP="00D62172">
      <w:pPr>
        <w:pStyle w:val="Akapitzlist1"/>
        <w:numPr>
          <w:ilvl w:val="2"/>
          <w:numId w:val="22"/>
        </w:numPr>
        <w:pBdr>
          <w:top w:val="nil"/>
          <w:left w:val="nil"/>
          <w:bottom w:val="nil"/>
          <w:right w:val="nil"/>
          <w:between w:val="nil"/>
        </w:pBdr>
        <w:spacing w:line="264" w:lineRule="auto"/>
        <w:ind w:left="1276" w:hanging="709"/>
        <w:jc w:val="both"/>
        <w:rPr>
          <w:rFonts w:ascii="Times New Roman" w:hAnsi="Times New Roman"/>
          <w:color w:val="000000"/>
          <w:sz w:val="24"/>
          <w:szCs w:val="24"/>
        </w:rPr>
      </w:pPr>
      <w:r w:rsidRPr="00031D21">
        <w:rPr>
          <w:rFonts w:ascii="Times New Roman" w:hAnsi="Times New Roman"/>
          <w:color w:val="000000"/>
          <w:sz w:val="24"/>
          <w:szCs w:val="24"/>
        </w:rPr>
        <w:t>Reprezentowania Zamawiającego w kontaktach z dotychczasowym Sprzedawcą energii elektrycznej lub Operatorem Systemu Dystrybucji w sprawach związanych z procesem zmiany Sprzedawcy dotyczy punktów poboru zamieszczonych w załączniku nr 1 do umowy (</w:t>
      </w:r>
      <w:r w:rsidRPr="00031D21">
        <w:rPr>
          <w:rFonts w:ascii="Times New Roman" w:hAnsi="Times New Roman"/>
          <w:b/>
          <w:color w:val="000000"/>
          <w:sz w:val="24"/>
          <w:szCs w:val="24"/>
        </w:rPr>
        <w:t>Załącznik nr 1</w:t>
      </w:r>
      <w:r w:rsidR="00AC78FA">
        <w:rPr>
          <w:rFonts w:ascii="Times New Roman" w:hAnsi="Times New Roman"/>
          <w:b/>
          <w:color w:val="000000"/>
          <w:sz w:val="24"/>
          <w:szCs w:val="24"/>
        </w:rPr>
        <w:t xml:space="preserve">A i 1B </w:t>
      </w:r>
      <w:r w:rsidRPr="00031D21">
        <w:rPr>
          <w:rFonts w:ascii="Times New Roman" w:hAnsi="Times New Roman"/>
          <w:b/>
          <w:color w:val="000000"/>
          <w:sz w:val="24"/>
          <w:szCs w:val="24"/>
        </w:rPr>
        <w:t>do SIWZ</w:t>
      </w:r>
      <w:r w:rsidRPr="00031D21">
        <w:rPr>
          <w:rFonts w:ascii="Times New Roman" w:hAnsi="Times New Roman"/>
          <w:color w:val="000000"/>
          <w:sz w:val="24"/>
          <w:szCs w:val="24"/>
        </w:rPr>
        <w:t>).</w:t>
      </w:r>
    </w:p>
    <w:bookmarkEnd w:id="1"/>
    <w:p w14:paraId="2ABAB4F0" w14:textId="77777777" w:rsidR="00465C56" w:rsidRPr="0038701B" w:rsidRDefault="00465C56" w:rsidP="00465C56">
      <w:pPr>
        <w:pBdr>
          <w:top w:val="nil"/>
          <w:left w:val="nil"/>
          <w:bottom w:val="nil"/>
          <w:right w:val="nil"/>
          <w:between w:val="nil"/>
        </w:pBdr>
        <w:ind w:left="567"/>
        <w:contextualSpacing/>
        <w:rPr>
          <w:color w:val="000000"/>
        </w:rPr>
      </w:pPr>
    </w:p>
    <w:p w14:paraId="57BC2D02" w14:textId="49906F12" w:rsidR="00465C56" w:rsidRPr="002E1349" w:rsidRDefault="00465C56" w:rsidP="003C367F">
      <w:pPr>
        <w:numPr>
          <w:ilvl w:val="1"/>
          <w:numId w:val="1"/>
        </w:numPr>
        <w:pBdr>
          <w:top w:val="nil"/>
          <w:left w:val="nil"/>
          <w:bottom w:val="nil"/>
          <w:right w:val="nil"/>
          <w:between w:val="nil"/>
        </w:pBdr>
        <w:spacing w:after="0" w:line="264" w:lineRule="auto"/>
        <w:ind w:left="567" w:hanging="567"/>
        <w:contextualSpacing/>
        <w:jc w:val="both"/>
        <w:rPr>
          <w:rFonts w:ascii="Times New Roman" w:hAnsi="Times New Roman"/>
          <w:sz w:val="24"/>
          <w:szCs w:val="24"/>
        </w:rPr>
      </w:pPr>
      <w:r w:rsidRPr="0038701B">
        <w:rPr>
          <w:rFonts w:ascii="Times New Roman" w:hAnsi="Times New Roman"/>
          <w:color w:val="000000"/>
          <w:sz w:val="24"/>
          <w:szCs w:val="24"/>
        </w:rPr>
        <w:t xml:space="preserve">Obowiązujące umowy sprzedaży energii elektrycznej z dotychczasowymi sprzedawcami energii elektrycznej dla punktów poboru energii elektrycznej zawartych w </w:t>
      </w:r>
      <w:r w:rsidR="00AC78FA" w:rsidRPr="00031D21">
        <w:rPr>
          <w:rFonts w:ascii="Times New Roman" w:hAnsi="Times New Roman"/>
          <w:b/>
          <w:color w:val="000000"/>
          <w:sz w:val="24"/>
          <w:szCs w:val="24"/>
        </w:rPr>
        <w:t>Załącznik</w:t>
      </w:r>
      <w:r w:rsidR="00AC78FA">
        <w:rPr>
          <w:rFonts w:ascii="Times New Roman" w:hAnsi="Times New Roman"/>
          <w:b/>
          <w:color w:val="000000"/>
          <w:sz w:val="24"/>
          <w:szCs w:val="24"/>
        </w:rPr>
        <w:t>u</w:t>
      </w:r>
      <w:r w:rsidR="00AC78FA" w:rsidRPr="00031D21">
        <w:rPr>
          <w:rFonts w:ascii="Times New Roman" w:hAnsi="Times New Roman"/>
          <w:b/>
          <w:color w:val="000000"/>
          <w:sz w:val="24"/>
          <w:szCs w:val="24"/>
        </w:rPr>
        <w:t xml:space="preserve"> nr 1</w:t>
      </w:r>
      <w:r w:rsidR="00AC78FA">
        <w:rPr>
          <w:rFonts w:ascii="Times New Roman" w:hAnsi="Times New Roman"/>
          <w:b/>
          <w:color w:val="000000"/>
          <w:sz w:val="24"/>
          <w:szCs w:val="24"/>
        </w:rPr>
        <w:t xml:space="preserve">A i 1B </w:t>
      </w:r>
      <w:r w:rsidR="00AC78FA" w:rsidRPr="00031D21">
        <w:rPr>
          <w:rFonts w:ascii="Times New Roman" w:hAnsi="Times New Roman"/>
          <w:b/>
          <w:color w:val="000000"/>
          <w:sz w:val="24"/>
          <w:szCs w:val="24"/>
        </w:rPr>
        <w:t>do SIWZ</w:t>
      </w:r>
      <w:r w:rsidR="00AC78FA" w:rsidRPr="0038701B">
        <w:rPr>
          <w:rFonts w:ascii="Times New Roman" w:hAnsi="Times New Roman"/>
          <w:color w:val="000000"/>
          <w:sz w:val="24"/>
          <w:szCs w:val="24"/>
        </w:rPr>
        <w:t xml:space="preserve"> </w:t>
      </w:r>
      <w:r w:rsidRPr="0038701B">
        <w:rPr>
          <w:rFonts w:ascii="Times New Roman" w:hAnsi="Times New Roman"/>
          <w:color w:val="000000"/>
          <w:sz w:val="24"/>
          <w:szCs w:val="24"/>
        </w:rPr>
        <w:t xml:space="preserve">zawarte są na </w:t>
      </w:r>
      <w:r w:rsidRPr="0038701B">
        <w:rPr>
          <w:rFonts w:ascii="Times New Roman" w:hAnsi="Times New Roman"/>
          <w:sz w:val="24"/>
          <w:szCs w:val="24"/>
        </w:rPr>
        <w:t xml:space="preserve">czas określony, </w:t>
      </w:r>
      <w:r w:rsidRPr="0038701B">
        <w:rPr>
          <w:rFonts w:ascii="Times New Roman" w:hAnsi="Times New Roman"/>
          <w:color w:val="000000"/>
          <w:sz w:val="24"/>
          <w:szCs w:val="24"/>
        </w:rPr>
        <w:t xml:space="preserve">a dokładny opis dla każdego z punktów PPE znajduje się w kolumnie </w:t>
      </w:r>
      <w:r w:rsidRPr="002E1349">
        <w:rPr>
          <w:rFonts w:ascii="Times New Roman" w:hAnsi="Times New Roman"/>
          <w:sz w:val="24"/>
          <w:szCs w:val="24"/>
        </w:rPr>
        <w:t>„Okres obowiązywania obecnej umowy</w:t>
      </w:r>
      <w:r w:rsidR="002E1349" w:rsidRPr="002E1349">
        <w:rPr>
          <w:rFonts w:ascii="Times New Roman" w:hAnsi="Times New Roman"/>
          <w:sz w:val="24"/>
          <w:szCs w:val="24"/>
        </w:rPr>
        <w:t>/ okres wypowiedzenia</w:t>
      </w:r>
      <w:r w:rsidRPr="002E1349">
        <w:rPr>
          <w:rFonts w:ascii="Times New Roman" w:hAnsi="Times New Roman"/>
          <w:sz w:val="24"/>
          <w:szCs w:val="24"/>
        </w:rPr>
        <w:t>”.</w:t>
      </w:r>
    </w:p>
    <w:p w14:paraId="69178D0D" w14:textId="77777777" w:rsidR="00465C56" w:rsidRPr="0038701B" w:rsidRDefault="00465C56" w:rsidP="00B90223">
      <w:pPr>
        <w:pBdr>
          <w:top w:val="nil"/>
          <w:left w:val="nil"/>
          <w:bottom w:val="nil"/>
          <w:right w:val="nil"/>
          <w:between w:val="nil"/>
        </w:pBdr>
        <w:spacing w:after="0" w:line="264" w:lineRule="auto"/>
        <w:ind w:left="567"/>
        <w:contextualSpacing/>
        <w:jc w:val="both"/>
        <w:rPr>
          <w:rFonts w:ascii="Times New Roman" w:hAnsi="Times New Roman"/>
          <w:color w:val="000000"/>
          <w:sz w:val="24"/>
          <w:szCs w:val="24"/>
        </w:rPr>
      </w:pPr>
    </w:p>
    <w:p w14:paraId="478B1812" w14:textId="662E160C" w:rsidR="00465C56" w:rsidRDefault="00465C56" w:rsidP="003C367F">
      <w:pPr>
        <w:numPr>
          <w:ilvl w:val="1"/>
          <w:numId w:val="1"/>
        </w:numPr>
        <w:pBdr>
          <w:top w:val="nil"/>
          <w:left w:val="nil"/>
          <w:bottom w:val="nil"/>
          <w:right w:val="nil"/>
          <w:between w:val="nil"/>
        </w:pBdr>
        <w:spacing w:after="0" w:line="264" w:lineRule="auto"/>
        <w:ind w:left="567" w:hanging="567"/>
        <w:contextualSpacing/>
        <w:jc w:val="both"/>
        <w:rPr>
          <w:rFonts w:ascii="Times New Roman" w:hAnsi="Times New Roman"/>
          <w:color w:val="000000"/>
          <w:sz w:val="24"/>
          <w:szCs w:val="24"/>
        </w:rPr>
      </w:pPr>
      <w:r w:rsidRPr="002E1349">
        <w:rPr>
          <w:rFonts w:ascii="Times New Roman" w:hAnsi="Times New Roman"/>
          <w:sz w:val="24"/>
          <w:szCs w:val="24"/>
        </w:rPr>
        <w:t xml:space="preserve">W </w:t>
      </w:r>
      <w:r w:rsidR="00923E97" w:rsidRPr="002E1349">
        <w:rPr>
          <w:rFonts w:ascii="Times New Roman" w:hAnsi="Times New Roman"/>
          <w:b/>
          <w:sz w:val="24"/>
          <w:szCs w:val="24"/>
        </w:rPr>
        <w:t>Z</w:t>
      </w:r>
      <w:r w:rsidRPr="002E1349">
        <w:rPr>
          <w:rFonts w:ascii="Times New Roman" w:hAnsi="Times New Roman"/>
          <w:b/>
          <w:sz w:val="24"/>
          <w:szCs w:val="24"/>
        </w:rPr>
        <w:t>ałączniku nr 1</w:t>
      </w:r>
      <w:r w:rsidR="007F539A">
        <w:rPr>
          <w:rFonts w:ascii="Times New Roman" w:hAnsi="Times New Roman"/>
          <w:b/>
          <w:sz w:val="24"/>
          <w:szCs w:val="24"/>
        </w:rPr>
        <w:t>A i 1B</w:t>
      </w:r>
      <w:r w:rsidRPr="002E1349">
        <w:rPr>
          <w:rFonts w:ascii="Times New Roman" w:hAnsi="Times New Roman"/>
          <w:b/>
          <w:sz w:val="24"/>
          <w:szCs w:val="24"/>
        </w:rPr>
        <w:t xml:space="preserve"> do SIWZ</w:t>
      </w:r>
      <w:r w:rsidRPr="002E1349">
        <w:rPr>
          <w:rFonts w:ascii="Times New Roman" w:hAnsi="Times New Roman"/>
          <w:sz w:val="24"/>
          <w:szCs w:val="24"/>
        </w:rPr>
        <w:t xml:space="preserve"> informacyjnie wskazano parametry (grupa taryfowa</w:t>
      </w:r>
      <w:r w:rsidR="00C716A2">
        <w:rPr>
          <w:rFonts w:ascii="Times New Roman" w:hAnsi="Times New Roman"/>
          <w:sz w:val="24"/>
          <w:szCs w:val="24"/>
        </w:rPr>
        <w:t xml:space="preserve"> i/lub</w:t>
      </w:r>
      <w:r w:rsidR="00566363">
        <w:rPr>
          <w:rFonts w:ascii="Times New Roman" w:hAnsi="Times New Roman"/>
          <w:sz w:val="24"/>
          <w:szCs w:val="24"/>
        </w:rPr>
        <w:t xml:space="preserve"> </w:t>
      </w:r>
      <w:r w:rsidR="00566363" w:rsidRPr="00C716A2">
        <w:rPr>
          <w:rFonts w:ascii="Times New Roman" w:hAnsi="Times New Roman"/>
          <w:sz w:val="24"/>
          <w:szCs w:val="24"/>
        </w:rPr>
        <w:t>moce</w:t>
      </w:r>
      <w:r w:rsidR="00811F22">
        <w:rPr>
          <w:rFonts w:ascii="Times New Roman" w:hAnsi="Times New Roman"/>
          <w:sz w:val="24"/>
          <w:szCs w:val="24"/>
        </w:rPr>
        <w:t xml:space="preserve">), </w:t>
      </w:r>
      <w:r w:rsidRPr="002E1349">
        <w:rPr>
          <w:rFonts w:ascii="Times New Roman" w:hAnsi="Times New Roman"/>
          <w:sz w:val="24"/>
          <w:szCs w:val="24"/>
        </w:rPr>
        <w:t xml:space="preserve">które różnić </w:t>
      </w:r>
      <w:r w:rsidRPr="0038701B">
        <w:rPr>
          <w:rFonts w:ascii="Times New Roman" w:hAnsi="Times New Roman"/>
          <w:color w:val="000000"/>
          <w:sz w:val="24"/>
          <w:szCs w:val="24"/>
        </w:rPr>
        <w:t xml:space="preserve">się mogą od aktualnie obowiązujących lub mogą podlegać zmianie w trakcie trwania umowy energii elektrycznej. </w:t>
      </w:r>
    </w:p>
    <w:p w14:paraId="3E27370B" w14:textId="77777777" w:rsidR="00BD6D5E" w:rsidRDefault="00BD6D5E" w:rsidP="00B90223">
      <w:pPr>
        <w:pBdr>
          <w:top w:val="nil"/>
          <w:left w:val="nil"/>
          <w:bottom w:val="nil"/>
          <w:right w:val="nil"/>
          <w:between w:val="nil"/>
        </w:pBdr>
        <w:spacing w:after="0" w:line="264" w:lineRule="auto"/>
        <w:ind w:left="567"/>
        <w:contextualSpacing/>
        <w:jc w:val="both"/>
        <w:rPr>
          <w:rFonts w:ascii="Times New Roman" w:hAnsi="Times New Roman"/>
          <w:color w:val="000000"/>
          <w:sz w:val="24"/>
          <w:szCs w:val="24"/>
        </w:rPr>
      </w:pPr>
    </w:p>
    <w:p w14:paraId="077FF3BA" w14:textId="40F3CEED" w:rsidR="00566363" w:rsidRDefault="00566363" w:rsidP="00566363">
      <w:pPr>
        <w:pStyle w:val="Textbody"/>
        <w:widowControl/>
        <w:numPr>
          <w:ilvl w:val="1"/>
          <w:numId w:val="1"/>
        </w:numPr>
        <w:spacing w:after="0" w:line="264" w:lineRule="auto"/>
        <w:ind w:left="567" w:right="40" w:hanging="567"/>
        <w:jc w:val="both"/>
        <w:rPr>
          <w:rFonts w:ascii="Times New Roman" w:hAnsi="Times New Roman"/>
          <w:sz w:val="24"/>
          <w:szCs w:val="24"/>
        </w:rPr>
      </w:pPr>
      <w:r w:rsidRPr="00566363">
        <w:rPr>
          <w:rFonts w:ascii="Times New Roman" w:hAnsi="Times New Roman"/>
          <w:sz w:val="24"/>
          <w:szCs w:val="24"/>
          <w:lang w:val="pl-PL"/>
        </w:rPr>
        <w:t>W toku realizacji Umowy Zamawiaj</w:t>
      </w:r>
      <w:r w:rsidRPr="00566363">
        <w:rPr>
          <w:rFonts w:ascii="Times New Roman" w:hAnsi="Times New Roman" w:hint="cs"/>
          <w:sz w:val="24"/>
          <w:szCs w:val="24"/>
          <w:lang w:val="pl-PL"/>
        </w:rPr>
        <w:t>ą</w:t>
      </w:r>
      <w:r w:rsidRPr="00566363">
        <w:rPr>
          <w:rFonts w:ascii="Times New Roman" w:hAnsi="Times New Roman"/>
          <w:sz w:val="24"/>
          <w:szCs w:val="24"/>
          <w:lang w:val="pl-PL"/>
        </w:rPr>
        <w:t>cy zastrzega sobie prawo do zmniejszenia lub zwi</w:t>
      </w:r>
      <w:r w:rsidRPr="00566363">
        <w:rPr>
          <w:rFonts w:ascii="Times New Roman" w:hAnsi="Times New Roman" w:hint="cs"/>
          <w:sz w:val="24"/>
          <w:szCs w:val="24"/>
          <w:lang w:val="pl-PL"/>
        </w:rPr>
        <w:t>ę</w:t>
      </w:r>
      <w:r w:rsidRPr="00566363">
        <w:rPr>
          <w:rFonts w:ascii="Times New Roman" w:hAnsi="Times New Roman"/>
          <w:sz w:val="24"/>
          <w:szCs w:val="24"/>
          <w:lang w:val="pl-PL"/>
        </w:rPr>
        <w:t xml:space="preserve">kszenia </w:t>
      </w:r>
      <w:r w:rsidRPr="00566363">
        <w:rPr>
          <w:rFonts w:ascii="Times New Roman" w:hAnsi="Times New Roman" w:hint="cs"/>
          <w:sz w:val="24"/>
          <w:szCs w:val="24"/>
          <w:lang w:val="pl-PL"/>
        </w:rPr>
        <w:t>łą</w:t>
      </w:r>
      <w:r w:rsidRPr="00566363">
        <w:rPr>
          <w:rFonts w:ascii="Times New Roman" w:hAnsi="Times New Roman"/>
          <w:sz w:val="24"/>
          <w:szCs w:val="24"/>
          <w:lang w:val="pl-PL"/>
        </w:rPr>
        <w:t>cznej ilo</w:t>
      </w:r>
      <w:r w:rsidRPr="00566363">
        <w:rPr>
          <w:rFonts w:ascii="Times New Roman" w:hAnsi="Times New Roman" w:hint="cs"/>
          <w:sz w:val="24"/>
          <w:szCs w:val="24"/>
          <w:lang w:val="pl-PL"/>
        </w:rPr>
        <w:t>ś</w:t>
      </w:r>
      <w:r w:rsidRPr="00566363">
        <w:rPr>
          <w:rFonts w:ascii="Times New Roman" w:hAnsi="Times New Roman"/>
          <w:sz w:val="24"/>
          <w:szCs w:val="24"/>
          <w:lang w:val="pl-PL"/>
        </w:rPr>
        <w:t xml:space="preserve">ci zakupionej energii w zakresie do </w:t>
      </w:r>
      <w:r w:rsidRPr="00BB6A28">
        <w:rPr>
          <w:rFonts w:ascii="Times New Roman" w:hAnsi="Times New Roman" w:hint="eastAsia"/>
          <w:b/>
          <w:bCs/>
          <w:sz w:val="24"/>
          <w:szCs w:val="24"/>
          <w:lang w:val="pl-PL"/>
        </w:rPr>
        <w:t>±</w:t>
      </w:r>
      <w:r w:rsidRPr="00BB6A28">
        <w:rPr>
          <w:rFonts w:ascii="Times New Roman" w:hAnsi="Times New Roman"/>
          <w:b/>
          <w:bCs/>
          <w:sz w:val="24"/>
          <w:szCs w:val="24"/>
          <w:lang w:val="pl-PL"/>
        </w:rPr>
        <w:t xml:space="preserve"> 20% tj. +/-</w:t>
      </w:r>
      <w:r w:rsidR="00C716A2" w:rsidRPr="00BB6A28">
        <w:rPr>
          <w:rFonts w:ascii="Times New Roman" w:hAnsi="Times New Roman"/>
          <w:b/>
          <w:bCs/>
          <w:sz w:val="24"/>
          <w:szCs w:val="24"/>
          <w:lang w:val="pl-PL"/>
        </w:rPr>
        <w:t xml:space="preserve"> </w:t>
      </w:r>
      <w:r w:rsidR="00AC78FA">
        <w:rPr>
          <w:rFonts w:ascii="Times New Roman" w:hAnsi="Times New Roman"/>
          <w:b/>
          <w:bCs/>
          <w:sz w:val="24"/>
          <w:szCs w:val="24"/>
          <w:lang w:val="pl-PL"/>
        </w:rPr>
        <w:t>192 592</w:t>
      </w:r>
      <w:r w:rsidR="00C716A2" w:rsidRPr="00BB6A28">
        <w:rPr>
          <w:rFonts w:ascii="Times New Roman" w:hAnsi="Times New Roman"/>
          <w:b/>
          <w:bCs/>
          <w:sz w:val="24"/>
          <w:szCs w:val="24"/>
          <w:lang w:val="pl-PL"/>
        </w:rPr>
        <w:t xml:space="preserve"> </w:t>
      </w:r>
      <w:r w:rsidRPr="00BB6A28">
        <w:rPr>
          <w:rFonts w:ascii="Times New Roman" w:hAnsi="Times New Roman"/>
          <w:b/>
          <w:bCs/>
          <w:sz w:val="24"/>
          <w:szCs w:val="24"/>
          <w:lang w:val="pl-PL"/>
        </w:rPr>
        <w:t>kWh</w:t>
      </w:r>
      <w:r w:rsidR="00AC78FA">
        <w:rPr>
          <w:rFonts w:ascii="Times New Roman" w:hAnsi="Times New Roman"/>
          <w:b/>
          <w:bCs/>
          <w:sz w:val="24"/>
          <w:szCs w:val="24"/>
          <w:lang w:val="pl-PL"/>
        </w:rPr>
        <w:t xml:space="preserve"> </w:t>
      </w:r>
      <w:r w:rsidR="00AC78FA">
        <w:rPr>
          <w:rFonts w:ascii="Times New Roman" w:hAnsi="Times New Roman"/>
          <w:sz w:val="24"/>
          <w:szCs w:val="24"/>
          <w:lang w:val="pl-PL"/>
        </w:rPr>
        <w:t xml:space="preserve">dla I części zamówienia – oświetlenie uliczne oraz +/- </w:t>
      </w:r>
      <w:r w:rsidR="00AC78FA" w:rsidRPr="00AC78FA">
        <w:rPr>
          <w:rFonts w:ascii="Times New Roman" w:hAnsi="Times New Roman"/>
          <w:b/>
          <w:bCs/>
          <w:sz w:val="24"/>
          <w:szCs w:val="24"/>
          <w:lang w:val="pl-PL"/>
        </w:rPr>
        <w:t>92 764</w:t>
      </w:r>
      <w:r w:rsidR="00AC78FA">
        <w:rPr>
          <w:rFonts w:ascii="Times New Roman" w:hAnsi="Times New Roman"/>
          <w:sz w:val="24"/>
          <w:szCs w:val="24"/>
          <w:lang w:val="pl-PL"/>
        </w:rPr>
        <w:t xml:space="preserve"> kWh dla II części zamówienia – pozostałe obiekty</w:t>
      </w:r>
      <w:r w:rsidRPr="00566363">
        <w:rPr>
          <w:rFonts w:ascii="Times New Roman" w:hAnsi="Times New Roman"/>
          <w:sz w:val="24"/>
          <w:szCs w:val="24"/>
          <w:lang w:val="pl-PL"/>
        </w:rPr>
        <w:t>, wzgl</w:t>
      </w:r>
      <w:r w:rsidRPr="00566363">
        <w:rPr>
          <w:rFonts w:ascii="Times New Roman" w:hAnsi="Times New Roman" w:hint="cs"/>
          <w:sz w:val="24"/>
          <w:szCs w:val="24"/>
          <w:lang w:val="pl-PL"/>
        </w:rPr>
        <w:t>ę</w:t>
      </w:r>
      <w:r w:rsidRPr="00566363">
        <w:rPr>
          <w:rFonts w:ascii="Times New Roman" w:hAnsi="Times New Roman"/>
          <w:sz w:val="24"/>
          <w:szCs w:val="24"/>
          <w:lang w:val="pl-PL"/>
        </w:rPr>
        <w:t>dem zu</w:t>
      </w:r>
      <w:r w:rsidRPr="00566363">
        <w:rPr>
          <w:rFonts w:ascii="Times New Roman" w:hAnsi="Times New Roman" w:hint="cs"/>
          <w:sz w:val="24"/>
          <w:szCs w:val="24"/>
          <w:lang w:val="pl-PL"/>
        </w:rPr>
        <w:t>ż</w:t>
      </w:r>
      <w:r w:rsidRPr="00566363">
        <w:rPr>
          <w:rFonts w:ascii="Times New Roman" w:hAnsi="Times New Roman"/>
          <w:sz w:val="24"/>
          <w:szCs w:val="24"/>
          <w:lang w:val="pl-PL"/>
        </w:rPr>
        <w:t xml:space="preserve">ycia energii elektrycznej w </w:t>
      </w:r>
      <w:r>
        <w:rPr>
          <w:rFonts w:ascii="Times New Roman" w:hAnsi="Times New Roman"/>
          <w:sz w:val="24"/>
          <w:szCs w:val="24"/>
          <w:lang w:val="pl-PL"/>
        </w:rPr>
        <w:t xml:space="preserve">pkt 1.1. </w:t>
      </w:r>
      <w:r w:rsidRPr="00566363">
        <w:rPr>
          <w:rFonts w:ascii="Times New Roman" w:hAnsi="Times New Roman"/>
          <w:sz w:val="24"/>
          <w:szCs w:val="24"/>
          <w:lang w:val="pl-PL"/>
        </w:rPr>
        <w:t>powyżej</w:t>
      </w:r>
      <w:r w:rsidR="00202FEE">
        <w:rPr>
          <w:rFonts w:ascii="Times New Roman" w:hAnsi="Times New Roman"/>
          <w:sz w:val="24"/>
          <w:szCs w:val="24"/>
          <w:lang w:val="pl-PL"/>
        </w:rPr>
        <w:t xml:space="preserve"> </w:t>
      </w:r>
      <w:r w:rsidR="0026652C">
        <w:rPr>
          <w:rFonts w:ascii="Times New Roman" w:hAnsi="Times New Roman"/>
          <w:sz w:val="24"/>
          <w:szCs w:val="24"/>
          <w:lang w:val="pl-PL"/>
        </w:rPr>
        <w:t>–</w:t>
      </w:r>
      <w:r w:rsidR="00202FEE">
        <w:rPr>
          <w:rFonts w:ascii="Times New Roman" w:hAnsi="Times New Roman"/>
          <w:sz w:val="24"/>
          <w:szCs w:val="24"/>
          <w:lang w:val="pl-PL"/>
        </w:rPr>
        <w:t xml:space="preserve"> </w:t>
      </w:r>
      <w:r w:rsidR="0026652C">
        <w:rPr>
          <w:rFonts w:ascii="Times New Roman" w:hAnsi="Times New Roman"/>
          <w:sz w:val="24"/>
          <w:szCs w:val="24"/>
          <w:lang w:val="pl-PL"/>
        </w:rPr>
        <w:t xml:space="preserve">według </w:t>
      </w:r>
      <w:r w:rsidR="0026652C" w:rsidRPr="0026652C">
        <w:rPr>
          <w:rFonts w:ascii="Times New Roman" w:hAnsi="Times New Roman"/>
          <w:b/>
          <w:bCs/>
          <w:sz w:val="24"/>
          <w:szCs w:val="24"/>
          <w:lang w:val="pl-PL"/>
        </w:rPr>
        <w:t>Załącznika nr 1</w:t>
      </w:r>
      <w:r w:rsidR="00AC78FA">
        <w:rPr>
          <w:rFonts w:ascii="Times New Roman" w:hAnsi="Times New Roman"/>
          <w:b/>
          <w:bCs/>
          <w:sz w:val="24"/>
          <w:szCs w:val="24"/>
          <w:lang w:val="pl-PL"/>
        </w:rPr>
        <w:t>A i 1B</w:t>
      </w:r>
      <w:r w:rsidR="0026652C" w:rsidRPr="0026652C">
        <w:rPr>
          <w:rFonts w:ascii="Times New Roman" w:hAnsi="Times New Roman"/>
          <w:b/>
          <w:bCs/>
          <w:sz w:val="24"/>
          <w:szCs w:val="24"/>
          <w:lang w:val="pl-PL"/>
        </w:rPr>
        <w:t xml:space="preserve"> do SIWZ</w:t>
      </w:r>
      <w:r w:rsidR="0026652C">
        <w:rPr>
          <w:rFonts w:ascii="Times New Roman" w:hAnsi="Times New Roman"/>
          <w:b/>
          <w:bCs/>
          <w:sz w:val="24"/>
          <w:szCs w:val="24"/>
          <w:lang w:val="pl-PL"/>
        </w:rPr>
        <w:t>.</w:t>
      </w:r>
      <w:r w:rsidRPr="00566363">
        <w:rPr>
          <w:rFonts w:ascii="Times New Roman" w:hAnsi="Times New Roman"/>
          <w:sz w:val="24"/>
          <w:szCs w:val="24"/>
          <w:lang w:val="pl-PL"/>
        </w:rPr>
        <w:t xml:space="preserve"> Zaistnienie okoliczno</w:t>
      </w:r>
      <w:r w:rsidRPr="00566363">
        <w:rPr>
          <w:rFonts w:ascii="Times New Roman" w:hAnsi="Times New Roman" w:hint="cs"/>
          <w:sz w:val="24"/>
          <w:szCs w:val="24"/>
          <w:lang w:val="pl-PL"/>
        </w:rPr>
        <w:t>ś</w:t>
      </w:r>
      <w:r w:rsidRPr="00566363">
        <w:rPr>
          <w:rFonts w:ascii="Times New Roman" w:hAnsi="Times New Roman"/>
          <w:sz w:val="24"/>
          <w:szCs w:val="24"/>
          <w:lang w:val="pl-PL"/>
        </w:rPr>
        <w:t>ci, o kt</w:t>
      </w:r>
      <w:r w:rsidRPr="00566363">
        <w:rPr>
          <w:rFonts w:ascii="Times New Roman" w:hAnsi="Times New Roman" w:hint="eastAsia"/>
          <w:sz w:val="24"/>
          <w:szCs w:val="24"/>
          <w:lang w:val="pl-PL"/>
        </w:rPr>
        <w:t>ó</w:t>
      </w:r>
      <w:r w:rsidRPr="00566363">
        <w:rPr>
          <w:rFonts w:ascii="Times New Roman" w:hAnsi="Times New Roman"/>
          <w:sz w:val="24"/>
          <w:szCs w:val="24"/>
          <w:lang w:val="pl-PL"/>
        </w:rPr>
        <w:t>rej mowa powy</w:t>
      </w:r>
      <w:r w:rsidRPr="00566363">
        <w:rPr>
          <w:rFonts w:ascii="Times New Roman" w:hAnsi="Times New Roman" w:hint="cs"/>
          <w:sz w:val="24"/>
          <w:szCs w:val="24"/>
          <w:lang w:val="pl-PL"/>
        </w:rPr>
        <w:t>ż</w:t>
      </w:r>
      <w:r w:rsidRPr="00566363">
        <w:rPr>
          <w:rFonts w:ascii="Times New Roman" w:hAnsi="Times New Roman"/>
          <w:sz w:val="24"/>
          <w:szCs w:val="24"/>
          <w:lang w:val="pl-PL"/>
        </w:rPr>
        <w:t>ej, spowoduje odpowiednio zmniejszenie lub zwi</w:t>
      </w:r>
      <w:r w:rsidRPr="00566363">
        <w:rPr>
          <w:rFonts w:ascii="Times New Roman" w:hAnsi="Times New Roman" w:hint="cs"/>
          <w:sz w:val="24"/>
          <w:szCs w:val="24"/>
          <w:lang w:val="pl-PL"/>
        </w:rPr>
        <w:t>ę</w:t>
      </w:r>
      <w:r w:rsidRPr="00566363">
        <w:rPr>
          <w:rFonts w:ascii="Times New Roman" w:hAnsi="Times New Roman"/>
          <w:sz w:val="24"/>
          <w:szCs w:val="24"/>
          <w:lang w:val="pl-PL"/>
        </w:rPr>
        <w:t>kszenie wynagrodzenia nale</w:t>
      </w:r>
      <w:r w:rsidRPr="00566363">
        <w:rPr>
          <w:rFonts w:ascii="Times New Roman" w:hAnsi="Times New Roman" w:hint="cs"/>
          <w:sz w:val="24"/>
          <w:szCs w:val="24"/>
          <w:lang w:val="pl-PL"/>
        </w:rPr>
        <w:t>ż</w:t>
      </w:r>
      <w:r w:rsidRPr="00566363">
        <w:rPr>
          <w:rFonts w:ascii="Times New Roman" w:hAnsi="Times New Roman"/>
          <w:sz w:val="24"/>
          <w:szCs w:val="24"/>
          <w:lang w:val="pl-PL"/>
        </w:rPr>
        <w:t>nego Wykonawcy z tytu</w:t>
      </w:r>
      <w:r w:rsidRPr="00566363">
        <w:rPr>
          <w:rFonts w:ascii="Times New Roman" w:hAnsi="Times New Roman" w:hint="cs"/>
          <w:sz w:val="24"/>
          <w:szCs w:val="24"/>
          <w:lang w:val="pl-PL"/>
        </w:rPr>
        <w:t>ł</w:t>
      </w:r>
      <w:r w:rsidRPr="00566363">
        <w:rPr>
          <w:rFonts w:ascii="Times New Roman" w:hAnsi="Times New Roman"/>
          <w:sz w:val="24"/>
          <w:szCs w:val="24"/>
          <w:lang w:val="pl-PL"/>
        </w:rPr>
        <w:t>u niniejszej Umowy. Zwi</w:t>
      </w:r>
      <w:r w:rsidRPr="00566363">
        <w:rPr>
          <w:rFonts w:ascii="Times New Roman" w:hAnsi="Times New Roman" w:hint="cs"/>
          <w:sz w:val="24"/>
          <w:szCs w:val="24"/>
          <w:lang w:val="pl-PL"/>
        </w:rPr>
        <w:t>ę</w:t>
      </w:r>
      <w:r w:rsidRPr="00566363">
        <w:rPr>
          <w:rFonts w:ascii="Times New Roman" w:hAnsi="Times New Roman"/>
          <w:sz w:val="24"/>
          <w:szCs w:val="24"/>
          <w:lang w:val="pl-PL"/>
        </w:rPr>
        <w:t>kszenie lub zmniejszenie ilo</w:t>
      </w:r>
      <w:r w:rsidRPr="00566363">
        <w:rPr>
          <w:rFonts w:ascii="Times New Roman" w:hAnsi="Times New Roman" w:hint="cs"/>
          <w:sz w:val="24"/>
          <w:szCs w:val="24"/>
          <w:lang w:val="pl-PL"/>
        </w:rPr>
        <w:t>ś</w:t>
      </w:r>
      <w:r w:rsidRPr="00566363">
        <w:rPr>
          <w:rFonts w:ascii="Times New Roman" w:hAnsi="Times New Roman"/>
          <w:sz w:val="24"/>
          <w:szCs w:val="24"/>
          <w:lang w:val="pl-PL"/>
        </w:rPr>
        <w:t>ci energii elektrycznej nie stanowi podstawy do jakichkolwiek roszcze</w:t>
      </w:r>
      <w:r w:rsidRPr="00566363">
        <w:rPr>
          <w:rFonts w:ascii="Times New Roman" w:hAnsi="Times New Roman" w:hint="eastAsia"/>
          <w:sz w:val="24"/>
          <w:szCs w:val="24"/>
          <w:lang w:val="pl-PL"/>
        </w:rPr>
        <w:t>ń</w:t>
      </w:r>
      <w:r w:rsidRPr="00566363">
        <w:rPr>
          <w:rFonts w:ascii="Times New Roman" w:hAnsi="Times New Roman"/>
          <w:sz w:val="24"/>
          <w:szCs w:val="24"/>
          <w:lang w:val="pl-PL"/>
        </w:rPr>
        <w:t xml:space="preserve"> ze strony Wykonawcy. </w:t>
      </w:r>
      <w:r w:rsidRPr="00566363">
        <w:rPr>
          <w:rFonts w:ascii="Times New Roman" w:hAnsi="Times New Roman"/>
          <w:sz w:val="24"/>
          <w:szCs w:val="24"/>
        </w:rPr>
        <w:t>Zakres i zasady dok</w:t>
      </w:r>
      <w:r w:rsidRPr="00566363">
        <w:rPr>
          <w:rFonts w:ascii="Times New Roman" w:hAnsi="Times New Roman" w:hint="eastAsia"/>
          <w:sz w:val="24"/>
          <w:szCs w:val="24"/>
        </w:rPr>
        <w:t>onania zmian:</w:t>
      </w:r>
    </w:p>
    <w:p w14:paraId="21F60DAE" w14:textId="77777777" w:rsidR="00566363" w:rsidRDefault="00566363" w:rsidP="00566363">
      <w:pPr>
        <w:pStyle w:val="Akapitzlist"/>
        <w:rPr>
          <w:rFonts w:ascii="Times New Roman" w:hAnsi="Times New Roman"/>
          <w:sz w:val="24"/>
          <w:szCs w:val="24"/>
        </w:rPr>
      </w:pPr>
    </w:p>
    <w:p w14:paraId="5C3A93CA" w14:textId="5895C4C6" w:rsidR="00566363" w:rsidRPr="00566363" w:rsidRDefault="00566363" w:rsidP="00566363">
      <w:pPr>
        <w:pStyle w:val="Textbody"/>
        <w:widowControl/>
        <w:numPr>
          <w:ilvl w:val="2"/>
          <w:numId w:val="1"/>
        </w:numPr>
        <w:spacing w:after="0" w:line="264" w:lineRule="auto"/>
        <w:ind w:left="1276" w:right="40" w:hanging="709"/>
        <w:jc w:val="both"/>
        <w:rPr>
          <w:rFonts w:ascii="Times New Roman" w:hAnsi="Times New Roman"/>
          <w:sz w:val="24"/>
          <w:szCs w:val="24"/>
          <w:lang w:val="pl-PL"/>
        </w:rPr>
      </w:pPr>
      <w:r w:rsidRPr="00566363">
        <w:rPr>
          <w:rFonts w:ascii="Times New Roman" w:hAnsi="Times New Roman"/>
          <w:sz w:val="24"/>
          <w:szCs w:val="24"/>
          <w:lang w:val="pl-PL"/>
        </w:rPr>
        <w:t>zmiana ilo</w:t>
      </w:r>
      <w:r w:rsidRPr="00566363">
        <w:rPr>
          <w:rFonts w:ascii="Times New Roman" w:hAnsi="Times New Roman" w:hint="cs"/>
          <w:sz w:val="24"/>
          <w:szCs w:val="24"/>
          <w:lang w:val="pl-PL"/>
        </w:rPr>
        <w:t>ś</w:t>
      </w:r>
      <w:r w:rsidRPr="00566363">
        <w:rPr>
          <w:rFonts w:ascii="Times New Roman" w:hAnsi="Times New Roman"/>
          <w:sz w:val="24"/>
          <w:szCs w:val="24"/>
          <w:lang w:val="pl-PL"/>
        </w:rPr>
        <w:t>ci energii elektrycznej wynikaj</w:t>
      </w:r>
      <w:r w:rsidRPr="00566363">
        <w:rPr>
          <w:rFonts w:ascii="Times New Roman" w:hAnsi="Times New Roman" w:hint="cs"/>
          <w:sz w:val="24"/>
          <w:szCs w:val="24"/>
          <w:lang w:val="pl-PL"/>
        </w:rPr>
        <w:t>ą</w:t>
      </w:r>
      <w:r w:rsidRPr="00566363">
        <w:rPr>
          <w:rFonts w:ascii="Times New Roman" w:hAnsi="Times New Roman"/>
          <w:sz w:val="24"/>
          <w:szCs w:val="24"/>
          <w:lang w:val="pl-PL"/>
        </w:rPr>
        <w:t>ca ze zu</w:t>
      </w:r>
      <w:r w:rsidRPr="00566363">
        <w:rPr>
          <w:rFonts w:ascii="Times New Roman" w:hAnsi="Times New Roman" w:hint="cs"/>
          <w:sz w:val="24"/>
          <w:szCs w:val="24"/>
          <w:lang w:val="pl-PL"/>
        </w:rPr>
        <w:t>ż</w:t>
      </w:r>
      <w:r w:rsidRPr="00566363">
        <w:rPr>
          <w:rFonts w:ascii="Times New Roman" w:hAnsi="Times New Roman"/>
          <w:sz w:val="24"/>
          <w:szCs w:val="24"/>
          <w:lang w:val="pl-PL"/>
        </w:rPr>
        <w:t>ycia energii wg bie</w:t>
      </w:r>
      <w:r w:rsidRPr="00566363">
        <w:rPr>
          <w:rFonts w:ascii="Times New Roman" w:hAnsi="Times New Roman" w:hint="cs"/>
          <w:sz w:val="24"/>
          <w:szCs w:val="24"/>
          <w:lang w:val="pl-PL"/>
        </w:rPr>
        <w:t>żą</w:t>
      </w:r>
      <w:r w:rsidRPr="00566363">
        <w:rPr>
          <w:rFonts w:ascii="Times New Roman" w:hAnsi="Times New Roman"/>
          <w:sz w:val="24"/>
          <w:szCs w:val="24"/>
          <w:lang w:val="pl-PL"/>
        </w:rPr>
        <w:t>cych odczyt</w:t>
      </w:r>
      <w:r w:rsidRPr="00566363">
        <w:rPr>
          <w:rFonts w:ascii="Times New Roman" w:hAnsi="Times New Roman" w:hint="eastAsia"/>
          <w:sz w:val="24"/>
          <w:szCs w:val="24"/>
          <w:lang w:val="pl-PL"/>
        </w:rPr>
        <w:t>ó</w:t>
      </w:r>
      <w:r w:rsidRPr="00566363">
        <w:rPr>
          <w:rFonts w:ascii="Times New Roman" w:hAnsi="Times New Roman"/>
          <w:sz w:val="24"/>
          <w:szCs w:val="24"/>
          <w:lang w:val="pl-PL"/>
        </w:rPr>
        <w:t>w z licznika, której b</w:t>
      </w:r>
      <w:r w:rsidRPr="00566363">
        <w:rPr>
          <w:rFonts w:ascii="Times New Roman" w:hAnsi="Times New Roman" w:hint="cs"/>
          <w:sz w:val="24"/>
          <w:szCs w:val="24"/>
          <w:lang w:val="pl-PL"/>
        </w:rPr>
        <w:t>ę</w:t>
      </w:r>
      <w:r w:rsidRPr="00566363">
        <w:rPr>
          <w:rFonts w:ascii="Times New Roman" w:hAnsi="Times New Roman"/>
          <w:sz w:val="24"/>
          <w:szCs w:val="24"/>
          <w:lang w:val="pl-PL"/>
        </w:rPr>
        <w:t>dzie r</w:t>
      </w:r>
      <w:r w:rsidRPr="00566363">
        <w:rPr>
          <w:rFonts w:ascii="Times New Roman" w:hAnsi="Times New Roman" w:hint="eastAsia"/>
          <w:sz w:val="24"/>
          <w:szCs w:val="24"/>
          <w:lang w:val="pl-PL"/>
        </w:rPr>
        <w:t>ó</w:t>
      </w:r>
      <w:r w:rsidRPr="00566363">
        <w:rPr>
          <w:rFonts w:ascii="Times New Roman" w:hAnsi="Times New Roman" w:hint="cs"/>
          <w:sz w:val="24"/>
          <w:szCs w:val="24"/>
          <w:lang w:val="pl-PL"/>
        </w:rPr>
        <w:t>ż</w:t>
      </w:r>
      <w:r w:rsidRPr="00566363">
        <w:rPr>
          <w:rFonts w:ascii="Times New Roman" w:hAnsi="Times New Roman"/>
          <w:sz w:val="24"/>
          <w:szCs w:val="24"/>
          <w:lang w:val="pl-PL"/>
        </w:rPr>
        <w:t>na od ilo</w:t>
      </w:r>
      <w:r w:rsidRPr="00566363">
        <w:rPr>
          <w:rFonts w:ascii="Times New Roman" w:hAnsi="Times New Roman" w:hint="cs"/>
          <w:sz w:val="24"/>
          <w:szCs w:val="24"/>
          <w:lang w:val="pl-PL"/>
        </w:rPr>
        <w:t>ś</w:t>
      </w:r>
      <w:r w:rsidRPr="00566363">
        <w:rPr>
          <w:rFonts w:ascii="Times New Roman" w:hAnsi="Times New Roman"/>
          <w:sz w:val="24"/>
          <w:szCs w:val="24"/>
          <w:lang w:val="pl-PL"/>
        </w:rPr>
        <w:t xml:space="preserve">ci energii elektrycznej wskazania w ust. 1 powyżej </w:t>
      </w:r>
      <w:r w:rsidRPr="00566363">
        <w:rPr>
          <w:rFonts w:ascii="Times New Roman" w:hAnsi="Times New Roman" w:hint="eastAsia"/>
          <w:sz w:val="24"/>
          <w:szCs w:val="24"/>
          <w:lang w:val="pl-PL"/>
        </w:rPr>
        <w:t>–</w:t>
      </w:r>
      <w:r w:rsidRPr="00566363">
        <w:rPr>
          <w:rFonts w:ascii="Times New Roman" w:hAnsi="Times New Roman"/>
          <w:sz w:val="24"/>
          <w:szCs w:val="24"/>
          <w:lang w:val="pl-PL"/>
        </w:rPr>
        <w:t xml:space="preserve"> nie wymaga aneksu, odbywa si</w:t>
      </w:r>
      <w:r w:rsidRPr="00566363">
        <w:rPr>
          <w:rFonts w:ascii="Times New Roman" w:hAnsi="Times New Roman" w:hint="cs"/>
          <w:sz w:val="24"/>
          <w:szCs w:val="24"/>
          <w:lang w:val="pl-PL"/>
        </w:rPr>
        <w:t>ę</w:t>
      </w:r>
      <w:r w:rsidRPr="00566363">
        <w:rPr>
          <w:rFonts w:ascii="Times New Roman" w:hAnsi="Times New Roman"/>
          <w:sz w:val="24"/>
          <w:szCs w:val="24"/>
          <w:lang w:val="pl-PL"/>
        </w:rPr>
        <w:t xml:space="preserve"> automatycznie,  na podstawie bie</w:t>
      </w:r>
      <w:r w:rsidRPr="00566363">
        <w:rPr>
          <w:rFonts w:ascii="Times New Roman" w:hAnsi="Times New Roman" w:hint="cs"/>
          <w:sz w:val="24"/>
          <w:szCs w:val="24"/>
          <w:lang w:val="pl-PL"/>
        </w:rPr>
        <w:t>żą</w:t>
      </w:r>
      <w:r w:rsidRPr="00566363">
        <w:rPr>
          <w:rFonts w:ascii="Times New Roman" w:hAnsi="Times New Roman"/>
          <w:sz w:val="24"/>
          <w:szCs w:val="24"/>
          <w:lang w:val="pl-PL"/>
        </w:rPr>
        <w:t>cego zu</w:t>
      </w:r>
      <w:r w:rsidRPr="00566363">
        <w:rPr>
          <w:rFonts w:ascii="Times New Roman" w:hAnsi="Times New Roman" w:hint="cs"/>
          <w:sz w:val="24"/>
          <w:szCs w:val="24"/>
          <w:lang w:val="pl-PL"/>
        </w:rPr>
        <w:t>ż</w:t>
      </w:r>
      <w:r w:rsidRPr="00566363">
        <w:rPr>
          <w:rFonts w:ascii="Times New Roman" w:hAnsi="Times New Roman"/>
          <w:sz w:val="24"/>
          <w:szCs w:val="24"/>
          <w:lang w:val="pl-PL"/>
        </w:rPr>
        <w:t>ycia en</w:t>
      </w:r>
      <w:r w:rsidRPr="00566363">
        <w:rPr>
          <w:rFonts w:ascii="Times New Roman" w:hAnsi="Times New Roman" w:hint="eastAsia"/>
          <w:sz w:val="24"/>
          <w:szCs w:val="24"/>
          <w:lang w:val="pl-PL"/>
        </w:rPr>
        <w:t xml:space="preserve">ergii elektrycznej na wystawianych fakturach, </w:t>
      </w:r>
    </w:p>
    <w:p w14:paraId="4E4490F0" w14:textId="22B247E2" w:rsidR="00566363" w:rsidRPr="00566363" w:rsidRDefault="00566363" w:rsidP="00566363">
      <w:pPr>
        <w:pStyle w:val="Akapitzlist"/>
        <w:numPr>
          <w:ilvl w:val="2"/>
          <w:numId w:val="1"/>
        </w:numPr>
        <w:spacing w:line="264" w:lineRule="auto"/>
        <w:ind w:left="1276" w:hanging="709"/>
        <w:jc w:val="both"/>
        <w:rPr>
          <w:rFonts w:ascii="Times New Roman" w:hAnsi="Times New Roman"/>
          <w:sz w:val="24"/>
          <w:szCs w:val="24"/>
        </w:rPr>
      </w:pPr>
      <w:r w:rsidRPr="00566363">
        <w:rPr>
          <w:rFonts w:ascii="Times New Roman" w:hAnsi="Times New Roman"/>
          <w:sz w:val="24"/>
          <w:szCs w:val="24"/>
        </w:rPr>
        <w:t>zwi</w:t>
      </w:r>
      <w:r w:rsidRPr="00566363">
        <w:rPr>
          <w:rFonts w:ascii="Times New Roman" w:hAnsi="Times New Roman" w:hint="cs"/>
          <w:sz w:val="24"/>
          <w:szCs w:val="24"/>
        </w:rPr>
        <w:t>ę</w:t>
      </w:r>
      <w:r w:rsidRPr="00566363">
        <w:rPr>
          <w:rFonts w:ascii="Times New Roman" w:hAnsi="Times New Roman"/>
          <w:sz w:val="24"/>
          <w:szCs w:val="24"/>
        </w:rPr>
        <w:t>kszenie/zmniejszenie (</w:t>
      </w:r>
      <w:r w:rsidR="005B7E5D">
        <w:rPr>
          <w:rFonts w:ascii="Times New Roman" w:hAnsi="Times New Roman"/>
          <w:sz w:val="24"/>
          <w:szCs w:val="24"/>
        </w:rPr>
        <w:t>dodanie/odjęcie</w:t>
      </w:r>
      <w:r w:rsidRPr="00566363">
        <w:rPr>
          <w:rFonts w:ascii="Times New Roman" w:hAnsi="Times New Roman"/>
          <w:sz w:val="24"/>
          <w:szCs w:val="24"/>
        </w:rPr>
        <w:t>) ilo</w:t>
      </w:r>
      <w:r w:rsidRPr="00566363">
        <w:rPr>
          <w:rFonts w:ascii="Times New Roman" w:hAnsi="Times New Roman" w:hint="cs"/>
          <w:sz w:val="24"/>
          <w:szCs w:val="24"/>
        </w:rPr>
        <w:t>ś</w:t>
      </w:r>
      <w:r w:rsidRPr="00566363">
        <w:rPr>
          <w:rFonts w:ascii="Times New Roman" w:hAnsi="Times New Roman"/>
          <w:sz w:val="24"/>
          <w:szCs w:val="24"/>
        </w:rPr>
        <w:t xml:space="preserve">ci PPE </w:t>
      </w:r>
      <w:r w:rsidRPr="00566363">
        <w:rPr>
          <w:rFonts w:ascii="Times New Roman" w:hAnsi="Times New Roman" w:hint="eastAsia"/>
          <w:sz w:val="24"/>
          <w:szCs w:val="24"/>
        </w:rPr>
        <w:t>–</w:t>
      </w:r>
      <w:r w:rsidRPr="00566363">
        <w:rPr>
          <w:rFonts w:ascii="Times New Roman" w:hAnsi="Times New Roman"/>
          <w:sz w:val="24"/>
          <w:szCs w:val="24"/>
        </w:rPr>
        <w:t xml:space="preserve"> wymaga z</w:t>
      </w:r>
      <w:r w:rsidRPr="00566363">
        <w:rPr>
          <w:rFonts w:ascii="Times New Roman" w:hAnsi="Times New Roman" w:hint="cs"/>
          <w:sz w:val="24"/>
          <w:szCs w:val="24"/>
        </w:rPr>
        <w:t>ł</w:t>
      </w:r>
      <w:r w:rsidRPr="00566363">
        <w:rPr>
          <w:rFonts w:ascii="Times New Roman" w:hAnsi="Times New Roman"/>
          <w:sz w:val="24"/>
          <w:szCs w:val="24"/>
        </w:rPr>
        <w:t>o</w:t>
      </w:r>
      <w:r w:rsidRPr="00566363">
        <w:rPr>
          <w:rFonts w:ascii="Times New Roman" w:hAnsi="Times New Roman" w:hint="cs"/>
          <w:sz w:val="24"/>
          <w:szCs w:val="24"/>
        </w:rPr>
        <w:t>ż</w:t>
      </w:r>
      <w:r w:rsidRPr="00566363">
        <w:rPr>
          <w:rFonts w:ascii="Times New Roman" w:hAnsi="Times New Roman"/>
          <w:sz w:val="24"/>
          <w:szCs w:val="24"/>
        </w:rPr>
        <w:t>enia przez Zamawiaj</w:t>
      </w:r>
      <w:r w:rsidRPr="00566363">
        <w:rPr>
          <w:rFonts w:ascii="Times New Roman" w:hAnsi="Times New Roman" w:hint="cs"/>
          <w:sz w:val="24"/>
          <w:szCs w:val="24"/>
        </w:rPr>
        <w:t>ą</w:t>
      </w:r>
      <w:r w:rsidRPr="00566363">
        <w:rPr>
          <w:rFonts w:ascii="Times New Roman" w:hAnsi="Times New Roman"/>
          <w:sz w:val="24"/>
          <w:szCs w:val="24"/>
        </w:rPr>
        <w:t>cego jednostronnego o</w:t>
      </w:r>
      <w:r w:rsidRPr="00566363">
        <w:rPr>
          <w:rFonts w:ascii="Times New Roman" w:hAnsi="Times New Roman" w:hint="cs"/>
          <w:sz w:val="24"/>
          <w:szCs w:val="24"/>
        </w:rPr>
        <w:t>ś</w:t>
      </w:r>
      <w:r w:rsidRPr="00566363">
        <w:rPr>
          <w:rFonts w:ascii="Times New Roman" w:hAnsi="Times New Roman"/>
          <w:sz w:val="24"/>
          <w:szCs w:val="24"/>
        </w:rPr>
        <w:t>wiadczenia woli. Zmiana ilo</w:t>
      </w:r>
      <w:r w:rsidRPr="00566363">
        <w:rPr>
          <w:rFonts w:ascii="Times New Roman" w:hAnsi="Times New Roman" w:hint="cs"/>
          <w:sz w:val="24"/>
          <w:szCs w:val="24"/>
        </w:rPr>
        <w:t>ś</w:t>
      </w:r>
      <w:r w:rsidRPr="00566363">
        <w:rPr>
          <w:rFonts w:ascii="Times New Roman" w:hAnsi="Times New Roman"/>
          <w:sz w:val="24"/>
          <w:szCs w:val="24"/>
        </w:rPr>
        <w:t>ci PPE wynika</w:t>
      </w:r>
      <w:r w:rsidRPr="00566363">
        <w:rPr>
          <w:rFonts w:ascii="Times New Roman" w:hAnsi="Times New Roman" w:hint="cs"/>
          <w:sz w:val="24"/>
          <w:szCs w:val="24"/>
        </w:rPr>
        <w:t>ć</w:t>
      </w:r>
      <w:r w:rsidRPr="00566363">
        <w:rPr>
          <w:rFonts w:ascii="Times New Roman" w:hAnsi="Times New Roman"/>
          <w:sz w:val="24"/>
          <w:szCs w:val="24"/>
        </w:rPr>
        <w:t xml:space="preserve"> mo</w:t>
      </w:r>
      <w:r w:rsidRPr="00566363">
        <w:rPr>
          <w:rFonts w:ascii="Times New Roman" w:hAnsi="Times New Roman" w:hint="cs"/>
          <w:sz w:val="24"/>
          <w:szCs w:val="24"/>
        </w:rPr>
        <w:t>ż</w:t>
      </w:r>
      <w:r w:rsidRPr="00566363">
        <w:rPr>
          <w:rFonts w:ascii="Times New Roman" w:hAnsi="Times New Roman"/>
          <w:sz w:val="24"/>
          <w:szCs w:val="24"/>
        </w:rPr>
        <w:t xml:space="preserve">e w szczególności z likwidacji PPE, powstania/nabycia nowego PPE,  </w:t>
      </w:r>
      <w:r w:rsidRPr="00566363">
        <w:rPr>
          <w:rFonts w:ascii="Times New Roman" w:hAnsi="Times New Roman"/>
          <w:sz w:val="24"/>
          <w:szCs w:val="24"/>
        </w:rPr>
        <w:lastRenderedPageBreak/>
        <w:t>zmiany w</w:t>
      </w:r>
      <w:r w:rsidRPr="00566363">
        <w:rPr>
          <w:rFonts w:ascii="Times New Roman" w:hAnsi="Times New Roman" w:hint="cs"/>
          <w:sz w:val="24"/>
          <w:szCs w:val="24"/>
        </w:rPr>
        <w:t>ł</w:t>
      </w:r>
      <w:r w:rsidRPr="00566363">
        <w:rPr>
          <w:rFonts w:ascii="Times New Roman" w:hAnsi="Times New Roman"/>
          <w:sz w:val="24"/>
          <w:szCs w:val="24"/>
        </w:rPr>
        <w:t>a</w:t>
      </w:r>
      <w:r w:rsidRPr="00566363">
        <w:rPr>
          <w:rFonts w:ascii="Times New Roman" w:hAnsi="Times New Roman" w:hint="cs"/>
          <w:sz w:val="24"/>
          <w:szCs w:val="24"/>
        </w:rPr>
        <w:t>ś</w:t>
      </w:r>
      <w:r w:rsidRPr="00566363">
        <w:rPr>
          <w:rFonts w:ascii="Times New Roman" w:hAnsi="Times New Roman"/>
          <w:sz w:val="24"/>
          <w:szCs w:val="24"/>
        </w:rPr>
        <w:t>ciwo</w:t>
      </w:r>
      <w:r w:rsidRPr="00566363">
        <w:rPr>
          <w:rFonts w:ascii="Times New Roman" w:hAnsi="Times New Roman" w:hint="cs"/>
          <w:sz w:val="24"/>
          <w:szCs w:val="24"/>
        </w:rPr>
        <w:t>ś</w:t>
      </w:r>
      <w:r w:rsidRPr="00566363">
        <w:rPr>
          <w:rFonts w:ascii="Times New Roman" w:hAnsi="Times New Roman"/>
          <w:sz w:val="24"/>
          <w:szCs w:val="24"/>
        </w:rPr>
        <w:t>ci technicznych PPE, podwójnego fakturowania w szczególno</w:t>
      </w:r>
      <w:r w:rsidRPr="00566363">
        <w:rPr>
          <w:rFonts w:ascii="Times New Roman" w:hAnsi="Times New Roman" w:hint="cs"/>
          <w:sz w:val="24"/>
          <w:szCs w:val="24"/>
        </w:rPr>
        <w:t>ś</w:t>
      </w:r>
      <w:r w:rsidRPr="00566363">
        <w:rPr>
          <w:rFonts w:ascii="Times New Roman" w:hAnsi="Times New Roman"/>
          <w:sz w:val="24"/>
          <w:szCs w:val="24"/>
        </w:rPr>
        <w:t xml:space="preserve">ci w przypadku </w:t>
      </w:r>
      <w:r w:rsidRPr="00566363">
        <w:rPr>
          <w:rFonts w:ascii="Times New Roman" w:hAnsi="Times New Roman" w:hint="cs"/>
          <w:sz w:val="24"/>
          <w:szCs w:val="24"/>
        </w:rPr>
        <w:t>ś</w:t>
      </w:r>
      <w:r w:rsidRPr="00566363">
        <w:rPr>
          <w:rFonts w:ascii="Times New Roman" w:hAnsi="Times New Roman"/>
          <w:sz w:val="24"/>
          <w:szCs w:val="24"/>
        </w:rPr>
        <w:t>wiadczenia us</w:t>
      </w:r>
      <w:r w:rsidRPr="00566363">
        <w:rPr>
          <w:rFonts w:ascii="Times New Roman" w:hAnsi="Times New Roman" w:hint="cs"/>
          <w:sz w:val="24"/>
          <w:szCs w:val="24"/>
        </w:rPr>
        <w:t>ł</w:t>
      </w:r>
      <w:r w:rsidRPr="00566363">
        <w:rPr>
          <w:rFonts w:ascii="Times New Roman" w:hAnsi="Times New Roman"/>
          <w:sz w:val="24"/>
          <w:szCs w:val="24"/>
        </w:rPr>
        <w:t>ugi sprzeda</w:t>
      </w:r>
      <w:r w:rsidRPr="00566363">
        <w:rPr>
          <w:rFonts w:ascii="Times New Roman" w:hAnsi="Times New Roman" w:hint="cs"/>
          <w:sz w:val="24"/>
          <w:szCs w:val="24"/>
        </w:rPr>
        <w:t>ż</w:t>
      </w:r>
      <w:r w:rsidRPr="00566363">
        <w:rPr>
          <w:rFonts w:ascii="Times New Roman" w:hAnsi="Times New Roman"/>
          <w:sz w:val="24"/>
          <w:szCs w:val="24"/>
        </w:rPr>
        <w:t>y energii elektrycznej na danym PPE przez innego sprzedawc</w:t>
      </w:r>
      <w:r w:rsidRPr="00566363">
        <w:rPr>
          <w:rFonts w:ascii="Times New Roman" w:hAnsi="Times New Roman" w:hint="cs"/>
          <w:sz w:val="24"/>
          <w:szCs w:val="24"/>
        </w:rPr>
        <w:t>ę</w:t>
      </w:r>
      <w:r w:rsidRPr="00566363">
        <w:rPr>
          <w:rFonts w:ascii="Times New Roman" w:hAnsi="Times New Roman"/>
          <w:sz w:val="24"/>
          <w:szCs w:val="24"/>
        </w:rPr>
        <w:t>, zmiany stanu prawnego lub technicznego PPE, zmiany w zakresie nabywcy, odbiorcy, p</w:t>
      </w:r>
      <w:r w:rsidRPr="00566363">
        <w:rPr>
          <w:rFonts w:ascii="Times New Roman" w:hAnsi="Times New Roman" w:hint="cs"/>
          <w:sz w:val="24"/>
          <w:szCs w:val="24"/>
        </w:rPr>
        <w:t>ł</w:t>
      </w:r>
      <w:r w:rsidRPr="00566363">
        <w:rPr>
          <w:rFonts w:ascii="Times New Roman" w:hAnsi="Times New Roman"/>
          <w:sz w:val="24"/>
          <w:szCs w:val="24"/>
        </w:rPr>
        <w:t>atnika w szczególno</w:t>
      </w:r>
      <w:r w:rsidRPr="00566363">
        <w:rPr>
          <w:rFonts w:ascii="Times New Roman" w:hAnsi="Times New Roman" w:hint="cs"/>
          <w:sz w:val="24"/>
          <w:szCs w:val="24"/>
        </w:rPr>
        <w:t>ś</w:t>
      </w:r>
      <w:r w:rsidRPr="00566363">
        <w:rPr>
          <w:rFonts w:ascii="Times New Roman" w:hAnsi="Times New Roman"/>
          <w:sz w:val="24"/>
          <w:szCs w:val="24"/>
        </w:rPr>
        <w:t>ci przeniesienia praw i obowi</w:t>
      </w:r>
      <w:r w:rsidRPr="00566363">
        <w:rPr>
          <w:rFonts w:ascii="Times New Roman" w:hAnsi="Times New Roman" w:hint="cs"/>
          <w:sz w:val="24"/>
          <w:szCs w:val="24"/>
        </w:rPr>
        <w:t>ą</w:t>
      </w:r>
      <w:r w:rsidRPr="00566363">
        <w:rPr>
          <w:rFonts w:ascii="Times New Roman" w:hAnsi="Times New Roman"/>
          <w:sz w:val="24"/>
          <w:szCs w:val="24"/>
        </w:rPr>
        <w:t>zków zwi</w:t>
      </w:r>
      <w:r w:rsidRPr="00566363">
        <w:rPr>
          <w:rFonts w:ascii="Times New Roman" w:hAnsi="Times New Roman" w:hint="cs"/>
          <w:sz w:val="24"/>
          <w:szCs w:val="24"/>
        </w:rPr>
        <w:t>ą</w:t>
      </w:r>
      <w:r w:rsidRPr="00566363">
        <w:rPr>
          <w:rFonts w:ascii="Times New Roman" w:hAnsi="Times New Roman"/>
          <w:sz w:val="24"/>
          <w:szCs w:val="24"/>
        </w:rPr>
        <w:t>zanych z obiektem, przy którym znajduje si</w:t>
      </w:r>
      <w:r w:rsidRPr="00566363">
        <w:rPr>
          <w:rFonts w:ascii="Times New Roman" w:hAnsi="Times New Roman" w:hint="cs"/>
          <w:sz w:val="24"/>
          <w:szCs w:val="24"/>
        </w:rPr>
        <w:t>ę</w:t>
      </w:r>
      <w:r w:rsidRPr="00566363">
        <w:rPr>
          <w:rFonts w:ascii="Times New Roman" w:hAnsi="Times New Roman"/>
          <w:sz w:val="24"/>
          <w:szCs w:val="24"/>
        </w:rPr>
        <w:t xml:space="preserve"> dane PPE, zaistnienia przeszkód prawnych i formalnych uniemo</w:t>
      </w:r>
      <w:r w:rsidRPr="00566363">
        <w:rPr>
          <w:rFonts w:ascii="Times New Roman" w:hAnsi="Times New Roman" w:hint="cs"/>
          <w:sz w:val="24"/>
          <w:szCs w:val="24"/>
        </w:rPr>
        <w:t>ż</w:t>
      </w:r>
      <w:r w:rsidRPr="00566363">
        <w:rPr>
          <w:rFonts w:ascii="Times New Roman" w:hAnsi="Times New Roman"/>
          <w:sz w:val="24"/>
          <w:szCs w:val="24"/>
        </w:rPr>
        <w:t>liwiaj</w:t>
      </w:r>
      <w:r w:rsidRPr="00566363">
        <w:rPr>
          <w:rFonts w:ascii="Times New Roman" w:hAnsi="Times New Roman" w:hint="cs"/>
          <w:sz w:val="24"/>
          <w:szCs w:val="24"/>
        </w:rPr>
        <w:t>ą</w:t>
      </w:r>
      <w:r w:rsidRPr="00566363">
        <w:rPr>
          <w:rFonts w:ascii="Times New Roman" w:hAnsi="Times New Roman"/>
          <w:sz w:val="24"/>
          <w:szCs w:val="24"/>
        </w:rPr>
        <w:t>cych przeprowadzenie procedury zmiany sprzedawcy lub w</w:t>
      </w:r>
      <w:r w:rsidRPr="00566363">
        <w:rPr>
          <w:rFonts w:ascii="Times New Roman" w:hAnsi="Times New Roman" w:hint="cs"/>
          <w:sz w:val="24"/>
          <w:szCs w:val="24"/>
        </w:rPr>
        <w:t>łą</w:t>
      </w:r>
      <w:r w:rsidRPr="00566363">
        <w:rPr>
          <w:rFonts w:ascii="Times New Roman" w:hAnsi="Times New Roman"/>
          <w:sz w:val="24"/>
          <w:szCs w:val="24"/>
        </w:rPr>
        <w:t>czenia punktu poboru przez Zamawiaj</w:t>
      </w:r>
      <w:r w:rsidRPr="00566363">
        <w:rPr>
          <w:rFonts w:ascii="Times New Roman" w:hAnsi="Times New Roman" w:hint="cs"/>
          <w:sz w:val="24"/>
          <w:szCs w:val="24"/>
        </w:rPr>
        <w:t>ą</w:t>
      </w:r>
      <w:r w:rsidRPr="00566363">
        <w:rPr>
          <w:rFonts w:ascii="Times New Roman" w:hAnsi="Times New Roman"/>
          <w:sz w:val="24"/>
          <w:szCs w:val="24"/>
        </w:rPr>
        <w:t>cego.</w:t>
      </w:r>
    </w:p>
    <w:p w14:paraId="4FC514ED" w14:textId="77777777" w:rsidR="00566363" w:rsidRPr="00566363" w:rsidRDefault="00566363" w:rsidP="00566363">
      <w:pPr>
        <w:pStyle w:val="Akapitzlist"/>
        <w:spacing w:line="264" w:lineRule="auto"/>
        <w:ind w:left="1418"/>
        <w:jc w:val="both"/>
        <w:rPr>
          <w:rFonts w:ascii="Times New Roman" w:hAnsi="Times New Roman"/>
          <w:sz w:val="24"/>
          <w:szCs w:val="24"/>
        </w:rPr>
      </w:pPr>
    </w:p>
    <w:p w14:paraId="63B074AC" w14:textId="5A0DCF5C" w:rsidR="00465C56" w:rsidRPr="00C35125" w:rsidRDefault="00566363" w:rsidP="00AC78FA">
      <w:pPr>
        <w:pStyle w:val="Textbody"/>
        <w:widowControl/>
        <w:numPr>
          <w:ilvl w:val="1"/>
          <w:numId w:val="1"/>
        </w:numPr>
        <w:pBdr>
          <w:top w:val="nil"/>
          <w:left w:val="nil"/>
          <w:bottom w:val="nil"/>
          <w:right w:val="nil"/>
          <w:between w:val="nil"/>
        </w:pBdr>
        <w:spacing w:after="0" w:line="264" w:lineRule="auto"/>
        <w:ind w:left="567" w:right="38" w:hanging="567"/>
        <w:contextualSpacing/>
        <w:jc w:val="both"/>
        <w:rPr>
          <w:rFonts w:ascii="Times New Roman" w:hAnsi="Times New Roman"/>
          <w:color w:val="000000"/>
          <w:sz w:val="24"/>
          <w:szCs w:val="24"/>
        </w:rPr>
      </w:pPr>
      <w:r w:rsidRPr="00C35125">
        <w:rPr>
          <w:rFonts w:ascii="Times New Roman" w:hAnsi="Times New Roman"/>
          <w:bCs/>
          <w:sz w:val="24"/>
          <w:szCs w:val="24"/>
          <w:lang w:val="pl-PL"/>
        </w:rPr>
        <w:t>Zamawiający ma prawo, w okresie obowiązywania Umowy do zmiany grup taryfowych, mocy umownej dla poszczególnych PPE określonych w załączniku nr 1 do Umowy po uprzednim uzgodnieniu warunków technicznych dokonania tych zmian z Operatorem Systemu Dystrybucyjnego, zwanym dalej OSD. Zmiany następować będą na pisemne zgłoszenie przez Zamawiającego do Wykonawcy począwszy od dnia zainstalowania nowego układu pomiarowego lub od dnia następnego po dniu skutecznego rozwiązania umowy kompleksowej lub od dnia dokonania tych zmian. Powyższe zmiany będą przeprowadzone na zasadach określonych w taryfie operatora systemu dystrybucyjnego odpowiedniego dla Zamawiającego i będą dotyczyły, w szczególności zapewnienia danemu obiektowi poprawnego funkcjonowanie (zgodne z jego przeznaczeniem) i/lub obniżenie kosztów na usłudze dystrybucji.</w:t>
      </w:r>
    </w:p>
    <w:p w14:paraId="043EFC56" w14:textId="77777777" w:rsidR="00E94598" w:rsidRDefault="00E94598" w:rsidP="00E94598">
      <w:pPr>
        <w:pStyle w:val="Akapitzlist"/>
        <w:rPr>
          <w:rFonts w:ascii="Times New Roman" w:hAnsi="Times New Roman"/>
          <w:color w:val="000000"/>
          <w:sz w:val="24"/>
          <w:szCs w:val="24"/>
        </w:rPr>
      </w:pPr>
    </w:p>
    <w:p w14:paraId="0378C5AD" w14:textId="180C9631" w:rsidR="00465C56" w:rsidRPr="0038701B" w:rsidRDefault="00465C56" w:rsidP="00566363">
      <w:pPr>
        <w:numPr>
          <w:ilvl w:val="1"/>
          <w:numId w:val="1"/>
        </w:numPr>
        <w:pBdr>
          <w:top w:val="nil"/>
          <w:left w:val="nil"/>
          <w:bottom w:val="nil"/>
          <w:right w:val="nil"/>
          <w:between w:val="nil"/>
        </w:pBdr>
        <w:spacing w:after="0" w:line="264" w:lineRule="auto"/>
        <w:ind w:left="567" w:hanging="567"/>
        <w:contextualSpacing/>
        <w:jc w:val="both"/>
        <w:rPr>
          <w:rFonts w:ascii="Times New Roman" w:hAnsi="Times New Roman"/>
          <w:color w:val="000000"/>
          <w:sz w:val="24"/>
          <w:szCs w:val="24"/>
        </w:rPr>
      </w:pPr>
      <w:r w:rsidRPr="0038701B">
        <w:rPr>
          <w:rFonts w:ascii="Times New Roman" w:hAnsi="Times New Roman"/>
          <w:color w:val="000000"/>
          <w:sz w:val="24"/>
          <w:szCs w:val="24"/>
        </w:rPr>
        <w:t>Nazwy i kody dotyczące przedmiotu zamówienia określone we Wspólnym Słowniku Zamówień Publicznych (CPV):</w:t>
      </w:r>
    </w:p>
    <w:p w14:paraId="4B44337F" w14:textId="77777777" w:rsidR="00465C56" w:rsidRPr="0038701B" w:rsidRDefault="00465C56" w:rsidP="00B90223">
      <w:pPr>
        <w:pBdr>
          <w:top w:val="nil"/>
          <w:left w:val="nil"/>
          <w:bottom w:val="nil"/>
          <w:right w:val="nil"/>
          <w:between w:val="nil"/>
        </w:pBdr>
        <w:spacing w:after="0" w:line="264" w:lineRule="auto"/>
        <w:ind w:left="567"/>
        <w:contextualSpacing/>
        <w:jc w:val="both"/>
        <w:rPr>
          <w:rFonts w:ascii="Times New Roman" w:hAnsi="Times New Roman"/>
          <w:color w:val="000000"/>
          <w:sz w:val="24"/>
          <w:szCs w:val="24"/>
        </w:rPr>
      </w:pPr>
      <w:r w:rsidRPr="0038701B">
        <w:rPr>
          <w:rFonts w:ascii="Times New Roman" w:hAnsi="Times New Roman"/>
          <w:color w:val="000000"/>
          <w:sz w:val="24"/>
          <w:szCs w:val="24"/>
        </w:rPr>
        <w:t>09.00.00.00 - 3 – produkty naftowe, paliwo, energia elektryczna i inne źródła energii</w:t>
      </w:r>
    </w:p>
    <w:p w14:paraId="12786B14" w14:textId="77777777" w:rsidR="00465C56" w:rsidRPr="0038701B" w:rsidRDefault="00465C56" w:rsidP="00B90223">
      <w:pPr>
        <w:pBdr>
          <w:top w:val="nil"/>
          <w:left w:val="nil"/>
          <w:bottom w:val="nil"/>
          <w:right w:val="nil"/>
          <w:between w:val="nil"/>
        </w:pBdr>
        <w:spacing w:after="0" w:line="264" w:lineRule="auto"/>
        <w:ind w:left="567"/>
        <w:contextualSpacing/>
        <w:jc w:val="both"/>
        <w:rPr>
          <w:rFonts w:ascii="Times New Roman" w:hAnsi="Times New Roman"/>
          <w:color w:val="000000"/>
          <w:sz w:val="24"/>
          <w:szCs w:val="24"/>
        </w:rPr>
      </w:pPr>
      <w:r w:rsidRPr="0038701B">
        <w:rPr>
          <w:rFonts w:ascii="Times New Roman" w:hAnsi="Times New Roman"/>
          <w:color w:val="000000"/>
          <w:sz w:val="24"/>
          <w:szCs w:val="24"/>
        </w:rPr>
        <w:t>09.30.00.00 - 2 – energia elektryczna, cieplna, słoneczna i jądrowa</w:t>
      </w:r>
    </w:p>
    <w:p w14:paraId="30B08CDF" w14:textId="77777777" w:rsidR="00465C56" w:rsidRPr="0038701B" w:rsidRDefault="00465C56" w:rsidP="00B90223">
      <w:pPr>
        <w:pBdr>
          <w:top w:val="nil"/>
          <w:left w:val="nil"/>
          <w:bottom w:val="nil"/>
          <w:right w:val="nil"/>
          <w:between w:val="nil"/>
        </w:pBdr>
        <w:spacing w:after="0" w:line="264" w:lineRule="auto"/>
        <w:ind w:left="567"/>
        <w:contextualSpacing/>
        <w:jc w:val="both"/>
        <w:rPr>
          <w:rFonts w:ascii="Times New Roman" w:hAnsi="Times New Roman"/>
          <w:color w:val="000000"/>
          <w:sz w:val="24"/>
          <w:szCs w:val="24"/>
        </w:rPr>
      </w:pPr>
      <w:r w:rsidRPr="0038701B">
        <w:rPr>
          <w:rFonts w:ascii="Times New Roman" w:hAnsi="Times New Roman"/>
          <w:color w:val="000000"/>
          <w:sz w:val="24"/>
          <w:szCs w:val="24"/>
        </w:rPr>
        <w:t>09.31.00.00 - 5 – elektryczność</w:t>
      </w:r>
    </w:p>
    <w:p w14:paraId="0019201B" w14:textId="77777777" w:rsidR="00465C56" w:rsidRPr="0038701B" w:rsidRDefault="00465C56" w:rsidP="00B90223">
      <w:pPr>
        <w:pBdr>
          <w:top w:val="nil"/>
          <w:left w:val="nil"/>
          <w:bottom w:val="nil"/>
          <w:right w:val="nil"/>
          <w:between w:val="nil"/>
        </w:pBdr>
        <w:spacing w:after="0" w:line="264" w:lineRule="auto"/>
        <w:ind w:left="567"/>
        <w:contextualSpacing/>
        <w:jc w:val="both"/>
        <w:rPr>
          <w:rFonts w:ascii="Times New Roman" w:hAnsi="Times New Roman"/>
          <w:color w:val="000000"/>
          <w:sz w:val="24"/>
          <w:szCs w:val="24"/>
        </w:rPr>
      </w:pPr>
    </w:p>
    <w:p w14:paraId="5EF15E29" w14:textId="77777777" w:rsidR="00465C56" w:rsidRPr="0054421F" w:rsidRDefault="00465C56" w:rsidP="00566363">
      <w:pPr>
        <w:numPr>
          <w:ilvl w:val="1"/>
          <w:numId w:val="1"/>
        </w:numPr>
        <w:pBdr>
          <w:top w:val="nil"/>
          <w:left w:val="nil"/>
          <w:bottom w:val="nil"/>
          <w:right w:val="nil"/>
          <w:between w:val="nil"/>
        </w:pBdr>
        <w:spacing w:after="0" w:line="264" w:lineRule="auto"/>
        <w:ind w:left="567" w:hanging="567"/>
        <w:contextualSpacing/>
        <w:jc w:val="both"/>
        <w:rPr>
          <w:rFonts w:ascii="Times New Roman" w:hAnsi="Times New Roman"/>
          <w:sz w:val="24"/>
          <w:szCs w:val="24"/>
        </w:rPr>
      </w:pPr>
      <w:bookmarkStart w:id="2" w:name="_Hlk8829154"/>
      <w:r w:rsidRPr="0054421F">
        <w:rPr>
          <w:rFonts w:ascii="Times New Roman" w:hAnsi="Times New Roman"/>
          <w:sz w:val="24"/>
          <w:szCs w:val="24"/>
        </w:rPr>
        <w:t xml:space="preserve">Zamawiający </w:t>
      </w:r>
      <w:r w:rsidR="00A177A8" w:rsidRPr="0054421F">
        <w:rPr>
          <w:rFonts w:ascii="Times New Roman" w:hAnsi="Times New Roman"/>
          <w:sz w:val="24"/>
          <w:szCs w:val="24"/>
        </w:rPr>
        <w:t xml:space="preserve">przekaże Wykonawcy wyłonionemu w niniejszym postępowaniu </w:t>
      </w:r>
      <w:r w:rsidRPr="0054421F">
        <w:rPr>
          <w:rFonts w:ascii="Times New Roman" w:hAnsi="Times New Roman"/>
          <w:sz w:val="24"/>
          <w:szCs w:val="24"/>
        </w:rPr>
        <w:t xml:space="preserve">niezbędne dane </w:t>
      </w:r>
      <w:r w:rsidR="00A177A8" w:rsidRPr="0054421F">
        <w:rPr>
          <w:rFonts w:ascii="Times New Roman" w:hAnsi="Times New Roman"/>
          <w:sz w:val="24"/>
          <w:szCs w:val="24"/>
        </w:rPr>
        <w:t xml:space="preserve">i dokumenty </w:t>
      </w:r>
      <w:r w:rsidRPr="0054421F">
        <w:rPr>
          <w:rFonts w:ascii="Times New Roman" w:hAnsi="Times New Roman"/>
          <w:sz w:val="24"/>
          <w:szCs w:val="24"/>
        </w:rPr>
        <w:t>do przeprowadzenia procedury zmiany sprzedawcy</w:t>
      </w:r>
      <w:r w:rsidR="00A177A8" w:rsidRPr="0054421F">
        <w:rPr>
          <w:rFonts w:ascii="Times New Roman" w:hAnsi="Times New Roman"/>
          <w:sz w:val="24"/>
          <w:szCs w:val="24"/>
        </w:rPr>
        <w:t>, nie</w:t>
      </w:r>
      <w:r w:rsidRPr="0054421F">
        <w:rPr>
          <w:rFonts w:ascii="Times New Roman" w:hAnsi="Times New Roman"/>
          <w:sz w:val="24"/>
          <w:szCs w:val="24"/>
        </w:rPr>
        <w:t>zwłocznie po podpisaniu umowy.</w:t>
      </w:r>
    </w:p>
    <w:bookmarkEnd w:id="2"/>
    <w:p w14:paraId="6CB62721" w14:textId="77777777"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olor w:val="000000"/>
          <w:sz w:val="24"/>
          <w:szCs w:val="24"/>
        </w:rPr>
      </w:pPr>
    </w:p>
    <w:p w14:paraId="23081B78" w14:textId="77777777" w:rsidR="000F591F" w:rsidRPr="0038701B" w:rsidRDefault="00E7665F" w:rsidP="00A920EE">
      <w:pPr>
        <w:numPr>
          <w:ilvl w:val="0"/>
          <w:numId w:val="4"/>
        </w:numPr>
        <w:pBdr>
          <w:top w:val="nil"/>
          <w:left w:val="nil"/>
          <w:bottom w:val="nil"/>
          <w:right w:val="nil"/>
          <w:between w:val="nil"/>
        </w:pBdr>
        <w:shd w:val="clear" w:color="auto" w:fill="BFBFBF"/>
        <w:tabs>
          <w:tab w:val="left" w:pos="567"/>
        </w:tabs>
        <w:spacing w:after="0" w:line="264" w:lineRule="auto"/>
        <w:ind w:left="567" w:hanging="567"/>
        <w:jc w:val="both"/>
        <w:rPr>
          <w:rFonts w:ascii="Times New Roman" w:hAnsi="Times New Roman"/>
          <w:sz w:val="24"/>
          <w:szCs w:val="24"/>
        </w:rPr>
      </w:pPr>
      <w:r w:rsidRPr="0038701B">
        <w:rPr>
          <w:rFonts w:ascii="Times New Roman" w:hAnsi="Times New Roman"/>
          <w:b/>
          <w:color w:val="000000"/>
          <w:sz w:val="24"/>
          <w:szCs w:val="24"/>
        </w:rPr>
        <w:t>TERMIN WYKONANIA ZAMÓWIENIA</w:t>
      </w:r>
    </w:p>
    <w:p w14:paraId="2F21DE7D" w14:textId="6F08EBCA" w:rsidR="00566363" w:rsidRDefault="0060036D" w:rsidP="00D62172">
      <w:pPr>
        <w:pStyle w:val="Akapitzlist"/>
        <w:numPr>
          <w:ilvl w:val="1"/>
          <w:numId w:val="39"/>
        </w:numPr>
        <w:spacing w:line="264" w:lineRule="auto"/>
        <w:ind w:left="709" w:hanging="709"/>
        <w:jc w:val="both"/>
        <w:rPr>
          <w:rFonts w:ascii="Times New Roman" w:hAnsi="Times New Roman"/>
          <w:sz w:val="24"/>
          <w:szCs w:val="24"/>
        </w:rPr>
      </w:pPr>
      <w:r w:rsidRPr="00DF0D0E">
        <w:rPr>
          <w:rFonts w:ascii="Times New Roman" w:hAnsi="Times New Roman"/>
          <w:sz w:val="24"/>
          <w:szCs w:val="24"/>
        </w:rPr>
        <w:t xml:space="preserve">Umowa będzie obowiązywać od dnia jej </w:t>
      </w:r>
      <w:r w:rsidR="00566363" w:rsidRPr="00C716A2">
        <w:rPr>
          <w:rFonts w:ascii="Times New Roman" w:hAnsi="Times New Roman"/>
          <w:sz w:val="24"/>
          <w:szCs w:val="24"/>
        </w:rPr>
        <w:t>zawarcia</w:t>
      </w:r>
      <w:r w:rsidRPr="00DF0D0E">
        <w:rPr>
          <w:rFonts w:ascii="Times New Roman" w:hAnsi="Times New Roman"/>
          <w:sz w:val="24"/>
          <w:szCs w:val="24"/>
        </w:rPr>
        <w:t xml:space="preserve"> do dnia </w:t>
      </w:r>
      <w:r w:rsidR="00AC78FA">
        <w:rPr>
          <w:rFonts w:ascii="Times New Roman" w:hAnsi="Times New Roman"/>
          <w:sz w:val="24"/>
          <w:szCs w:val="24"/>
        </w:rPr>
        <w:t>28</w:t>
      </w:r>
      <w:r w:rsidR="000815F2" w:rsidRPr="00DF0D0E">
        <w:rPr>
          <w:rFonts w:ascii="Times New Roman" w:hAnsi="Times New Roman"/>
          <w:sz w:val="24"/>
          <w:szCs w:val="24"/>
        </w:rPr>
        <w:t>.</w:t>
      </w:r>
      <w:r w:rsidR="00BB6A28">
        <w:rPr>
          <w:rFonts w:ascii="Times New Roman" w:hAnsi="Times New Roman"/>
          <w:sz w:val="24"/>
          <w:szCs w:val="24"/>
        </w:rPr>
        <w:t>0</w:t>
      </w:r>
      <w:r w:rsidR="00AC78FA">
        <w:rPr>
          <w:rFonts w:ascii="Times New Roman" w:hAnsi="Times New Roman"/>
          <w:sz w:val="24"/>
          <w:szCs w:val="24"/>
        </w:rPr>
        <w:t>2</w:t>
      </w:r>
      <w:r w:rsidR="003048FD" w:rsidRPr="00DF0D0E">
        <w:rPr>
          <w:rFonts w:ascii="Times New Roman" w:hAnsi="Times New Roman"/>
          <w:sz w:val="24"/>
          <w:szCs w:val="24"/>
        </w:rPr>
        <w:t>.202</w:t>
      </w:r>
      <w:r w:rsidR="00BB6A28">
        <w:rPr>
          <w:rFonts w:ascii="Times New Roman" w:hAnsi="Times New Roman"/>
          <w:sz w:val="24"/>
          <w:szCs w:val="24"/>
        </w:rPr>
        <w:t>3</w:t>
      </w:r>
      <w:r w:rsidR="00906DA8" w:rsidRPr="00DF0D0E">
        <w:rPr>
          <w:rFonts w:ascii="Times New Roman" w:hAnsi="Times New Roman"/>
          <w:sz w:val="24"/>
          <w:szCs w:val="24"/>
        </w:rPr>
        <w:t xml:space="preserve"> </w:t>
      </w:r>
      <w:r w:rsidRPr="00DF0D0E">
        <w:rPr>
          <w:rFonts w:ascii="Times New Roman" w:hAnsi="Times New Roman"/>
          <w:sz w:val="24"/>
          <w:szCs w:val="24"/>
        </w:rPr>
        <w:t xml:space="preserve">r., jednakże sprzedaż energii elektrycznej będzie realizowana nie wcześniej niż od dnia wskazanego w </w:t>
      </w:r>
      <w:r w:rsidRPr="00DF0D0E">
        <w:rPr>
          <w:rFonts w:ascii="Times New Roman" w:hAnsi="Times New Roman"/>
          <w:b/>
          <w:sz w:val="24"/>
          <w:szCs w:val="24"/>
        </w:rPr>
        <w:t>Załączniku nr 1</w:t>
      </w:r>
      <w:r w:rsidR="00DE4A32">
        <w:rPr>
          <w:rFonts w:ascii="Times New Roman" w:hAnsi="Times New Roman"/>
          <w:b/>
          <w:sz w:val="24"/>
          <w:szCs w:val="24"/>
        </w:rPr>
        <w:t>A i 1B</w:t>
      </w:r>
      <w:r w:rsidRPr="00DF0D0E">
        <w:rPr>
          <w:rFonts w:ascii="Times New Roman" w:hAnsi="Times New Roman"/>
          <w:b/>
          <w:sz w:val="24"/>
          <w:szCs w:val="24"/>
        </w:rPr>
        <w:t xml:space="preserve"> do SIWZ</w:t>
      </w:r>
      <w:r w:rsidRPr="00DF0D0E">
        <w:rPr>
          <w:rFonts w:ascii="Times New Roman" w:hAnsi="Times New Roman"/>
          <w:sz w:val="24"/>
          <w:szCs w:val="24"/>
        </w:rPr>
        <w:t xml:space="preserve"> dla każdego </w:t>
      </w:r>
      <w:r w:rsidR="00FE6386" w:rsidRPr="00DF0D0E">
        <w:rPr>
          <w:rFonts w:ascii="Times New Roman" w:hAnsi="Times New Roman"/>
          <w:sz w:val="24"/>
          <w:szCs w:val="24"/>
        </w:rPr>
        <w:t xml:space="preserve">punktu poboru energii (zwany dalej: </w:t>
      </w:r>
      <w:r w:rsidRPr="00DF0D0E">
        <w:rPr>
          <w:rFonts w:ascii="Times New Roman" w:hAnsi="Times New Roman"/>
          <w:sz w:val="24"/>
          <w:szCs w:val="24"/>
        </w:rPr>
        <w:t>ppe</w:t>
      </w:r>
      <w:r w:rsidR="00FE6386" w:rsidRPr="00DF0D0E">
        <w:rPr>
          <w:rFonts w:ascii="Times New Roman" w:hAnsi="Times New Roman"/>
          <w:sz w:val="24"/>
          <w:szCs w:val="24"/>
        </w:rPr>
        <w:t>)</w:t>
      </w:r>
      <w:r w:rsidRPr="00DF0D0E">
        <w:rPr>
          <w:rFonts w:ascii="Times New Roman" w:hAnsi="Times New Roman"/>
          <w:sz w:val="24"/>
          <w:szCs w:val="24"/>
        </w:rPr>
        <w:t xml:space="preserve"> oddzielnie po rozwiązaniu obecnie obowiązujących umów</w:t>
      </w:r>
      <w:r w:rsidR="00DF0D0E">
        <w:rPr>
          <w:rFonts w:ascii="Times New Roman" w:hAnsi="Times New Roman"/>
          <w:sz w:val="24"/>
          <w:szCs w:val="24"/>
        </w:rPr>
        <w:t>,</w:t>
      </w:r>
      <w:r w:rsidRPr="00DF0D0E">
        <w:rPr>
          <w:rFonts w:ascii="Times New Roman" w:hAnsi="Times New Roman"/>
          <w:sz w:val="24"/>
          <w:szCs w:val="24"/>
        </w:rPr>
        <w:t xml:space="preserve"> </w:t>
      </w:r>
      <w:r w:rsidR="00DF0D0E" w:rsidRPr="00DF0D0E">
        <w:rPr>
          <w:rFonts w:ascii="Times New Roman" w:hAnsi="Times New Roman"/>
          <w:sz w:val="24"/>
          <w:szCs w:val="24"/>
        </w:rPr>
        <w:t>zawarciu umów dystrybucyjnych, przyjęciu Umowy do realizacji przez OSD i po pozytywnie przeprowadzonej procedurze zmiany sprzedawcy</w:t>
      </w:r>
      <w:r w:rsidR="00DF0D0E">
        <w:rPr>
          <w:rFonts w:ascii="Times New Roman" w:hAnsi="Times New Roman"/>
          <w:sz w:val="24"/>
          <w:szCs w:val="24"/>
        </w:rPr>
        <w:t>.</w:t>
      </w:r>
    </w:p>
    <w:p w14:paraId="3B7538FB" w14:textId="0F495993" w:rsidR="00DF0D0E" w:rsidRPr="00C716A2" w:rsidRDefault="00DF0D0E" w:rsidP="00D62172">
      <w:pPr>
        <w:pStyle w:val="Akapitzlist"/>
        <w:numPr>
          <w:ilvl w:val="1"/>
          <w:numId w:val="39"/>
        </w:numPr>
        <w:spacing w:line="264" w:lineRule="auto"/>
        <w:ind w:left="709" w:hanging="709"/>
        <w:jc w:val="both"/>
        <w:rPr>
          <w:rFonts w:ascii="Times New Roman" w:hAnsi="Times New Roman"/>
          <w:sz w:val="32"/>
          <w:szCs w:val="32"/>
        </w:rPr>
      </w:pPr>
      <w:r w:rsidRPr="00C716A2">
        <w:rPr>
          <w:rFonts w:ascii="Times New Roman" w:hAnsi="Times New Roman" w:cs="Times New Roman"/>
          <w:sz w:val="24"/>
          <w:szCs w:val="24"/>
        </w:rPr>
        <w:t>Zmian</w:t>
      </w:r>
      <w:r w:rsidR="0026652C" w:rsidRPr="00C716A2">
        <w:rPr>
          <w:rFonts w:ascii="Times New Roman" w:hAnsi="Times New Roman" w:cs="Times New Roman"/>
          <w:sz w:val="24"/>
          <w:szCs w:val="24"/>
        </w:rPr>
        <w:t>a</w:t>
      </w:r>
      <w:r w:rsidRPr="00C716A2">
        <w:rPr>
          <w:rFonts w:ascii="Times New Roman" w:hAnsi="Times New Roman" w:cs="Times New Roman"/>
          <w:sz w:val="24"/>
          <w:szCs w:val="24"/>
        </w:rPr>
        <w:t xml:space="preserve"> terminu rozpocz</w:t>
      </w:r>
      <w:r w:rsidRPr="00C716A2">
        <w:rPr>
          <w:rFonts w:ascii="Times New Roman" w:hAnsi="Times New Roman" w:cs="Times New Roman" w:hint="cs"/>
          <w:sz w:val="24"/>
          <w:szCs w:val="24"/>
        </w:rPr>
        <w:t>ę</w:t>
      </w:r>
      <w:r w:rsidRPr="00C716A2">
        <w:rPr>
          <w:rFonts w:ascii="Times New Roman" w:hAnsi="Times New Roman" w:cs="Times New Roman"/>
          <w:sz w:val="24"/>
          <w:szCs w:val="24"/>
        </w:rPr>
        <w:t>cia sprzedaży energii elektrycznej do poszczególnych PPE może ulec zmianie, je</w:t>
      </w:r>
      <w:r w:rsidRPr="00C716A2">
        <w:rPr>
          <w:rFonts w:ascii="Times New Roman" w:hAnsi="Times New Roman" w:cs="Times New Roman" w:hint="cs"/>
          <w:sz w:val="24"/>
          <w:szCs w:val="24"/>
        </w:rPr>
        <w:t>ż</w:t>
      </w:r>
      <w:r w:rsidRPr="00C716A2">
        <w:rPr>
          <w:rFonts w:ascii="Times New Roman" w:hAnsi="Times New Roman" w:cs="Times New Roman"/>
          <w:sz w:val="24"/>
          <w:szCs w:val="24"/>
        </w:rPr>
        <w:t>eli zmiana ta wynika z okoliczno</w:t>
      </w:r>
      <w:r w:rsidRPr="00C716A2">
        <w:rPr>
          <w:rFonts w:ascii="Times New Roman" w:hAnsi="Times New Roman" w:cs="Times New Roman" w:hint="cs"/>
          <w:sz w:val="24"/>
          <w:szCs w:val="24"/>
        </w:rPr>
        <w:t>ś</w:t>
      </w:r>
      <w:r w:rsidRPr="00C716A2">
        <w:rPr>
          <w:rFonts w:ascii="Times New Roman" w:hAnsi="Times New Roman" w:cs="Times New Roman"/>
          <w:sz w:val="24"/>
          <w:szCs w:val="24"/>
        </w:rPr>
        <w:t>ci niezale</w:t>
      </w:r>
      <w:r w:rsidRPr="00C716A2">
        <w:rPr>
          <w:rFonts w:ascii="Times New Roman" w:hAnsi="Times New Roman" w:cs="Times New Roman" w:hint="cs"/>
          <w:sz w:val="24"/>
          <w:szCs w:val="24"/>
        </w:rPr>
        <w:t>ż</w:t>
      </w:r>
      <w:r w:rsidRPr="00C716A2">
        <w:rPr>
          <w:rFonts w:ascii="Times New Roman" w:hAnsi="Times New Roman" w:cs="Times New Roman"/>
          <w:sz w:val="24"/>
          <w:szCs w:val="24"/>
        </w:rPr>
        <w:t>nych od Stron, w szczególno</w:t>
      </w:r>
      <w:r w:rsidRPr="00C716A2">
        <w:rPr>
          <w:rFonts w:ascii="Times New Roman" w:hAnsi="Times New Roman" w:cs="Times New Roman" w:hint="cs"/>
          <w:sz w:val="24"/>
          <w:szCs w:val="24"/>
        </w:rPr>
        <w:t>ś</w:t>
      </w:r>
      <w:r w:rsidRPr="00C716A2">
        <w:rPr>
          <w:rFonts w:ascii="Times New Roman" w:hAnsi="Times New Roman" w:cs="Times New Roman"/>
          <w:sz w:val="24"/>
          <w:szCs w:val="24"/>
        </w:rPr>
        <w:t>ci z przed</w:t>
      </w:r>
      <w:r w:rsidRPr="00C716A2">
        <w:rPr>
          <w:rFonts w:ascii="Times New Roman" w:hAnsi="Times New Roman" w:cs="Times New Roman" w:hint="cs"/>
          <w:sz w:val="24"/>
          <w:szCs w:val="24"/>
        </w:rPr>
        <w:t>ł</w:t>
      </w:r>
      <w:r w:rsidRPr="00C716A2">
        <w:rPr>
          <w:rFonts w:ascii="Times New Roman" w:hAnsi="Times New Roman" w:cs="Times New Roman"/>
          <w:sz w:val="24"/>
          <w:szCs w:val="24"/>
        </w:rPr>
        <w:t>u</w:t>
      </w:r>
      <w:r w:rsidRPr="00C716A2">
        <w:rPr>
          <w:rFonts w:ascii="Times New Roman" w:hAnsi="Times New Roman" w:cs="Times New Roman" w:hint="cs"/>
          <w:sz w:val="24"/>
          <w:szCs w:val="24"/>
        </w:rPr>
        <w:t>ż</w:t>
      </w:r>
      <w:r w:rsidRPr="00C716A2">
        <w:rPr>
          <w:rFonts w:ascii="Times New Roman" w:hAnsi="Times New Roman" w:cs="Times New Roman"/>
          <w:sz w:val="24"/>
          <w:szCs w:val="24"/>
        </w:rPr>
        <w:t>aj</w:t>
      </w:r>
      <w:r w:rsidRPr="00C716A2">
        <w:rPr>
          <w:rFonts w:ascii="Times New Roman" w:hAnsi="Times New Roman" w:cs="Times New Roman" w:hint="cs"/>
          <w:sz w:val="24"/>
          <w:szCs w:val="24"/>
        </w:rPr>
        <w:t>ą</w:t>
      </w:r>
      <w:r w:rsidRPr="00C716A2">
        <w:rPr>
          <w:rFonts w:ascii="Times New Roman" w:hAnsi="Times New Roman" w:cs="Times New Roman"/>
          <w:sz w:val="24"/>
          <w:szCs w:val="24"/>
        </w:rPr>
        <w:t>cej si</w:t>
      </w:r>
      <w:r w:rsidRPr="00C716A2">
        <w:rPr>
          <w:rFonts w:ascii="Times New Roman" w:hAnsi="Times New Roman" w:cs="Times New Roman" w:hint="cs"/>
          <w:sz w:val="24"/>
          <w:szCs w:val="24"/>
        </w:rPr>
        <w:t>ę</w:t>
      </w:r>
      <w:r w:rsidRPr="00C716A2">
        <w:rPr>
          <w:rFonts w:ascii="Times New Roman" w:hAnsi="Times New Roman" w:cs="Times New Roman"/>
          <w:sz w:val="24"/>
          <w:szCs w:val="24"/>
        </w:rPr>
        <w:t xml:space="preserve"> procedury zmiany sprzedawcy, przed</w:t>
      </w:r>
      <w:r w:rsidRPr="00C716A2">
        <w:rPr>
          <w:rFonts w:ascii="Times New Roman" w:hAnsi="Times New Roman" w:cs="Times New Roman" w:hint="cs"/>
          <w:sz w:val="24"/>
          <w:szCs w:val="24"/>
        </w:rPr>
        <w:t>ł</w:t>
      </w:r>
      <w:r w:rsidRPr="00C716A2">
        <w:rPr>
          <w:rFonts w:ascii="Times New Roman" w:hAnsi="Times New Roman" w:cs="Times New Roman"/>
          <w:sz w:val="24"/>
          <w:szCs w:val="24"/>
        </w:rPr>
        <w:t>u</w:t>
      </w:r>
      <w:r w:rsidRPr="00C716A2">
        <w:rPr>
          <w:rFonts w:ascii="Times New Roman" w:hAnsi="Times New Roman" w:cs="Times New Roman" w:hint="cs"/>
          <w:sz w:val="24"/>
          <w:szCs w:val="24"/>
        </w:rPr>
        <w:t>ż</w:t>
      </w:r>
      <w:r w:rsidRPr="00C716A2">
        <w:rPr>
          <w:rFonts w:ascii="Times New Roman" w:hAnsi="Times New Roman" w:cs="Times New Roman"/>
          <w:sz w:val="24"/>
          <w:szCs w:val="24"/>
        </w:rPr>
        <w:t>aj</w:t>
      </w:r>
      <w:r w:rsidRPr="00C716A2">
        <w:rPr>
          <w:rFonts w:ascii="Times New Roman" w:hAnsi="Times New Roman" w:cs="Times New Roman" w:hint="cs"/>
          <w:sz w:val="24"/>
          <w:szCs w:val="24"/>
        </w:rPr>
        <w:t>ą</w:t>
      </w:r>
      <w:r w:rsidRPr="00C716A2">
        <w:rPr>
          <w:rFonts w:ascii="Times New Roman" w:hAnsi="Times New Roman" w:cs="Times New Roman"/>
          <w:sz w:val="24"/>
          <w:szCs w:val="24"/>
        </w:rPr>
        <w:t>cego si</w:t>
      </w:r>
      <w:r w:rsidRPr="00C716A2">
        <w:rPr>
          <w:rFonts w:ascii="Times New Roman" w:hAnsi="Times New Roman" w:cs="Times New Roman" w:hint="cs"/>
          <w:sz w:val="24"/>
          <w:szCs w:val="24"/>
        </w:rPr>
        <w:t>ę</w:t>
      </w:r>
      <w:r w:rsidRPr="00C716A2">
        <w:rPr>
          <w:rFonts w:ascii="Times New Roman" w:hAnsi="Times New Roman" w:cs="Times New Roman"/>
          <w:sz w:val="24"/>
          <w:szCs w:val="24"/>
        </w:rPr>
        <w:t xml:space="preserve"> procesu rozwi</w:t>
      </w:r>
      <w:r w:rsidRPr="00C716A2">
        <w:rPr>
          <w:rFonts w:ascii="Times New Roman" w:hAnsi="Times New Roman" w:cs="Times New Roman" w:hint="cs"/>
          <w:sz w:val="24"/>
          <w:szCs w:val="24"/>
        </w:rPr>
        <w:t>ą</w:t>
      </w:r>
      <w:r w:rsidRPr="00C716A2">
        <w:rPr>
          <w:rFonts w:ascii="Times New Roman" w:hAnsi="Times New Roman" w:cs="Times New Roman"/>
          <w:sz w:val="24"/>
          <w:szCs w:val="24"/>
        </w:rPr>
        <w:t>zania dotychczasowych umów kompleksowych/sprzeda</w:t>
      </w:r>
      <w:r w:rsidRPr="00C716A2">
        <w:rPr>
          <w:rFonts w:ascii="Times New Roman" w:hAnsi="Times New Roman" w:cs="Times New Roman" w:hint="cs"/>
          <w:sz w:val="24"/>
          <w:szCs w:val="24"/>
        </w:rPr>
        <w:t>ż</w:t>
      </w:r>
      <w:r w:rsidRPr="00C716A2">
        <w:rPr>
          <w:rFonts w:ascii="Times New Roman" w:hAnsi="Times New Roman" w:cs="Times New Roman"/>
          <w:sz w:val="24"/>
          <w:szCs w:val="24"/>
        </w:rPr>
        <w:t>y, o czas trwania przeszkody. Zmiana następuje automatycznie, nie wymaga złożenia oświadczenia woli przez Zamawiającego.</w:t>
      </w:r>
    </w:p>
    <w:p w14:paraId="28FC21DD" w14:textId="77777777" w:rsidR="00A920EE" w:rsidRPr="0060036D" w:rsidRDefault="00A920EE" w:rsidP="00A920EE">
      <w:pPr>
        <w:spacing w:after="0" w:line="312" w:lineRule="auto"/>
        <w:jc w:val="both"/>
        <w:rPr>
          <w:rFonts w:ascii="Times New Roman" w:hAnsi="Times New Roman"/>
          <w:sz w:val="24"/>
          <w:szCs w:val="24"/>
        </w:rPr>
      </w:pPr>
    </w:p>
    <w:p w14:paraId="6BABE0E4" w14:textId="77777777" w:rsidR="000F591F" w:rsidRPr="0038701B" w:rsidRDefault="00E7665F" w:rsidP="003C367F">
      <w:pPr>
        <w:numPr>
          <w:ilvl w:val="0"/>
          <w:numId w:val="4"/>
        </w:numPr>
        <w:pBdr>
          <w:top w:val="nil"/>
          <w:left w:val="nil"/>
          <w:bottom w:val="nil"/>
          <w:right w:val="nil"/>
          <w:between w:val="nil"/>
        </w:pBdr>
        <w:shd w:val="clear" w:color="auto" w:fill="BFBFBF"/>
        <w:tabs>
          <w:tab w:val="left" w:pos="567"/>
        </w:tabs>
        <w:spacing w:line="264" w:lineRule="auto"/>
        <w:ind w:left="567" w:hanging="567"/>
        <w:contextualSpacing/>
        <w:jc w:val="both"/>
        <w:rPr>
          <w:rFonts w:ascii="Times New Roman" w:hAnsi="Times New Roman"/>
          <w:sz w:val="24"/>
          <w:szCs w:val="24"/>
        </w:rPr>
      </w:pPr>
      <w:r w:rsidRPr="0038701B">
        <w:rPr>
          <w:rFonts w:ascii="Times New Roman" w:hAnsi="Times New Roman"/>
          <w:b/>
          <w:color w:val="000000"/>
          <w:sz w:val="24"/>
          <w:szCs w:val="24"/>
        </w:rPr>
        <w:lastRenderedPageBreak/>
        <w:t>WARUNKI UDZIAŁU W POSTĘPOWANIU</w:t>
      </w:r>
      <w:r w:rsidR="0060036D">
        <w:rPr>
          <w:rFonts w:ascii="Times New Roman" w:hAnsi="Times New Roman"/>
          <w:b/>
          <w:color w:val="000000"/>
          <w:sz w:val="24"/>
          <w:szCs w:val="24"/>
        </w:rPr>
        <w:t>, PODSTAWY WYKLUCZENIA</w:t>
      </w:r>
      <w:r w:rsidRPr="0038701B">
        <w:rPr>
          <w:rFonts w:ascii="Times New Roman" w:hAnsi="Times New Roman"/>
          <w:b/>
          <w:color w:val="000000"/>
          <w:sz w:val="24"/>
          <w:szCs w:val="24"/>
        </w:rPr>
        <w:t xml:space="preserve"> ORAZ OPIS SPOSOBU DOKONYWANIA OCENY SPEŁNIENIA TYCH WARUNKÓW</w:t>
      </w:r>
    </w:p>
    <w:p w14:paraId="3BDF8137" w14:textId="77777777" w:rsidR="000F591F" w:rsidRPr="005E41A3" w:rsidRDefault="00E7665F" w:rsidP="00D62172">
      <w:pPr>
        <w:pStyle w:val="Akapitzlist1"/>
        <w:numPr>
          <w:ilvl w:val="1"/>
          <w:numId w:val="19"/>
        </w:numPr>
        <w:pBdr>
          <w:top w:val="nil"/>
          <w:left w:val="nil"/>
          <w:bottom w:val="nil"/>
          <w:right w:val="nil"/>
          <w:between w:val="nil"/>
        </w:pBdr>
        <w:spacing w:after="0" w:line="264" w:lineRule="auto"/>
        <w:ind w:left="567" w:hanging="567"/>
        <w:jc w:val="both"/>
        <w:rPr>
          <w:rFonts w:ascii="Times New Roman" w:hAnsi="Times New Roman"/>
          <w:color w:val="000000"/>
          <w:sz w:val="24"/>
          <w:szCs w:val="24"/>
        </w:rPr>
      </w:pPr>
      <w:r w:rsidRPr="005E41A3">
        <w:rPr>
          <w:rFonts w:ascii="Times New Roman" w:hAnsi="Times New Roman"/>
          <w:color w:val="000000"/>
          <w:sz w:val="24"/>
          <w:szCs w:val="24"/>
        </w:rPr>
        <w:t>Zamawiający wymaga wykazania spełniania następujących warunków określonych w art. 22 ust. 1b ustawy Pzp, dotyczących:</w:t>
      </w:r>
    </w:p>
    <w:p w14:paraId="086CF486" w14:textId="77777777" w:rsidR="000F591F" w:rsidRPr="0038701B" w:rsidRDefault="00E7665F" w:rsidP="00D62172">
      <w:pPr>
        <w:numPr>
          <w:ilvl w:val="2"/>
          <w:numId w:val="19"/>
        </w:numPr>
        <w:pBdr>
          <w:top w:val="nil"/>
          <w:left w:val="nil"/>
          <w:bottom w:val="nil"/>
          <w:right w:val="nil"/>
          <w:between w:val="nil"/>
        </w:pBdr>
        <w:spacing w:after="0" w:line="264" w:lineRule="auto"/>
        <w:ind w:left="1276" w:hanging="709"/>
        <w:contextualSpacing/>
        <w:jc w:val="both"/>
        <w:rPr>
          <w:rFonts w:ascii="Times New Roman" w:hAnsi="Times New Roman"/>
          <w:b/>
          <w:color w:val="000000"/>
          <w:sz w:val="24"/>
          <w:szCs w:val="24"/>
        </w:rPr>
      </w:pPr>
      <w:r w:rsidRPr="0038701B">
        <w:rPr>
          <w:rFonts w:ascii="Times New Roman" w:hAnsi="Times New Roman"/>
          <w:b/>
          <w:color w:val="000000"/>
          <w:sz w:val="24"/>
          <w:szCs w:val="24"/>
        </w:rPr>
        <w:t xml:space="preserve">Kompetencji lub uprawnień do prowadzenia określonej działalności zawodowej, o ile wynika to z odrębnych przepisów. </w:t>
      </w:r>
    </w:p>
    <w:p w14:paraId="56ED6E7A" w14:textId="77777777" w:rsidR="00CC375C" w:rsidRDefault="00CC375C" w:rsidP="00CC375C">
      <w:pPr>
        <w:spacing w:after="0" w:line="264" w:lineRule="auto"/>
        <w:ind w:left="1276"/>
        <w:jc w:val="both"/>
        <w:rPr>
          <w:rFonts w:ascii="Times New Roman" w:hAnsi="Times New Roman"/>
          <w:sz w:val="24"/>
          <w:szCs w:val="24"/>
        </w:rPr>
      </w:pPr>
    </w:p>
    <w:p w14:paraId="6DB42831" w14:textId="77777777" w:rsidR="000F591F" w:rsidRDefault="00E7665F" w:rsidP="00CC375C">
      <w:pPr>
        <w:spacing w:after="0" w:line="264" w:lineRule="auto"/>
        <w:ind w:left="1276"/>
        <w:jc w:val="both"/>
        <w:rPr>
          <w:rFonts w:ascii="Times New Roman" w:hAnsi="Times New Roman"/>
          <w:sz w:val="24"/>
          <w:szCs w:val="24"/>
        </w:rPr>
      </w:pPr>
      <w:r w:rsidRPr="00BB431E">
        <w:rPr>
          <w:rFonts w:ascii="Times New Roman" w:hAnsi="Times New Roman"/>
          <w:sz w:val="24"/>
          <w:szCs w:val="24"/>
        </w:rPr>
        <w:t>Wykonawca posiada uprawnienia do wykonywania działalności w zakresie obrotu energią elektryczną, na podstawie aktualnej koncesji wydanej przez Prezesa Urzędu Regulacji Energetyki, zgodnie z art. 32 ustawy z dnia 10 kwietnia 1997 r. – Prawo energetyczne.</w:t>
      </w:r>
    </w:p>
    <w:p w14:paraId="3376D2E4" w14:textId="77777777" w:rsidR="00CC375C" w:rsidRPr="0038701B" w:rsidRDefault="00CC375C" w:rsidP="00CC375C">
      <w:pPr>
        <w:spacing w:after="0" w:line="264" w:lineRule="auto"/>
        <w:ind w:left="1276"/>
        <w:jc w:val="both"/>
        <w:rPr>
          <w:rFonts w:ascii="Times New Roman" w:hAnsi="Times New Roman"/>
          <w:sz w:val="24"/>
          <w:szCs w:val="24"/>
        </w:rPr>
      </w:pPr>
    </w:p>
    <w:p w14:paraId="70854EAA" w14:textId="235C4287" w:rsidR="0060036D" w:rsidRPr="0060036D" w:rsidRDefault="00E7665F" w:rsidP="00D62172">
      <w:pPr>
        <w:numPr>
          <w:ilvl w:val="1"/>
          <w:numId w:val="19"/>
        </w:numPr>
        <w:pBdr>
          <w:top w:val="nil"/>
          <w:left w:val="nil"/>
          <w:bottom w:val="nil"/>
          <w:right w:val="nil"/>
          <w:between w:val="nil"/>
        </w:pBdr>
        <w:spacing w:after="200" w:line="264" w:lineRule="auto"/>
        <w:ind w:left="567" w:hanging="567"/>
        <w:jc w:val="both"/>
        <w:rPr>
          <w:rFonts w:ascii="Times New Roman" w:hAnsi="Times New Roman"/>
          <w:b/>
          <w:sz w:val="24"/>
          <w:szCs w:val="24"/>
        </w:rPr>
      </w:pPr>
      <w:r w:rsidRPr="0038701B">
        <w:rPr>
          <w:rFonts w:ascii="Times New Roman" w:hAnsi="Times New Roman"/>
          <w:b/>
          <w:color w:val="000000"/>
          <w:sz w:val="24"/>
          <w:szCs w:val="24"/>
        </w:rPr>
        <w:t>W postępowaniu mogą wziąć udział Wykonawcy, którzy spełniają warunek udziału w postępowaniu dotyczący braku podstaw  wykluczenia z postępowania o udzielenie zamówienia publicznego w okolicznościach, o których mowa w art. 24 ust. 1 i ust. 5 pkt 1</w:t>
      </w:r>
      <w:r w:rsidR="00F531E4">
        <w:rPr>
          <w:rFonts w:ascii="Times New Roman" w:hAnsi="Times New Roman"/>
          <w:b/>
          <w:color w:val="000000"/>
          <w:sz w:val="24"/>
          <w:szCs w:val="24"/>
        </w:rPr>
        <w:t>)</w:t>
      </w:r>
      <w:r w:rsidRPr="0038701B">
        <w:rPr>
          <w:rFonts w:ascii="Times New Roman" w:hAnsi="Times New Roman"/>
          <w:b/>
          <w:color w:val="000000"/>
          <w:sz w:val="24"/>
          <w:szCs w:val="24"/>
        </w:rPr>
        <w:t xml:space="preserve"> ustawy Pzp</w:t>
      </w:r>
      <w:r w:rsidR="00B73387">
        <w:rPr>
          <w:rFonts w:ascii="Times New Roman" w:hAnsi="Times New Roman"/>
          <w:b/>
          <w:color w:val="000000"/>
          <w:sz w:val="24"/>
          <w:szCs w:val="24"/>
        </w:rPr>
        <w:t>.</w:t>
      </w:r>
    </w:p>
    <w:p w14:paraId="4527C7CB" w14:textId="77777777" w:rsidR="000F591F" w:rsidRPr="005E41A3" w:rsidRDefault="00E7665F" w:rsidP="00D62172">
      <w:pPr>
        <w:numPr>
          <w:ilvl w:val="1"/>
          <w:numId w:val="19"/>
        </w:numPr>
        <w:pBdr>
          <w:top w:val="nil"/>
          <w:left w:val="nil"/>
          <w:bottom w:val="nil"/>
          <w:right w:val="nil"/>
          <w:between w:val="nil"/>
        </w:pBdr>
        <w:spacing w:after="0" w:line="264" w:lineRule="auto"/>
        <w:ind w:left="567" w:hanging="567"/>
        <w:jc w:val="both"/>
        <w:rPr>
          <w:rFonts w:ascii="Times New Roman" w:hAnsi="Times New Roman"/>
          <w:b/>
          <w:sz w:val="24"/>
          <w:szCs w:val="24"/>
        </w:rPr>
      </w:pPr>
      <w:r w:rsidRPr="005E41A3">
        <w:rPr>
          <w:rFonts w:ascii="Times New Roman" w:hAnsi="Times New Roman"/>
          <w:b/>
          <w:sz w:val="24"/>
          <w:szCs w:val="24"/>
        </w:rPr>
        <w:t>Wykonawcy wspólnie  ubiegający się o udzielenie zamówienia.</w:t>
      </w:r>
    </w:p>
    <w:p w14:paraId="2228904A" w14:textId="77777777" w:rsidR="000F591F" w:rsidRDefault="00E7665F" w:rsidP="00D62172">
      <w:pPr>
        <w:pStyle w:val="Akapitzlist1"/>
        <w:numPr>
          <w:ilvl w:val="0"/>
          <w:numId w:val="28"/>
        </w:numPr>
        <w:tabs>
          <w:tab w:val="left" w:pos="142"/>
        </w:tabs>
        <w:spacing w:after="0" w:line="264" w:lineRule="auto"/>
        <w:ind w:left="1276" w:hanging="709"/>
        <w:rPr>
          <w:rFonts w:ascii="Times New Roman" w:hAnsi="Times New Roman"/>
          <w:sz w:val="24"/>
          <w:szCs w:val="24"/>
        </w:rPr>
      </w:pPr>
      <w:r w:rsidRPr="005E41A3">
        <w:rPr>
          <w:rFonts w:ascii="Times New Roman" w:hAnsi="Times New Roman"/>
          <w:sz w:val="24"/>
          <w:szCs w:val="24"/>
        </w:rPr>
        <w:t xml:space="preserve">Wykonawcy mogą wspólnie ubiegać się o udzielenie zamówienia, </w:t>
      </w:r>
    </w:p>
    <w:p w14:paraId="09341CAF" w14:textId="77777777" w:rsidR="000F591F" w:rsidRDefault="00E7665F" w:rsidP="00D62172">
      <w:pPr>
        <w:pStyle w:val="Akapitzlist1"/>
        <w:numPr>
          <w:ilvl w:val="0"/>
          <w:numId w:val="28"/>
        </w:numPr>
        <w:tabs>
          <w:tab w:val="left" w:pos="142"/>
        </w:tabs>
        <w:spacing w:after="0" w:line="264" w:lineRule="auto"/>
        <w:ind w:left="1276" w:hanging="709"/>
        <w:jc w:val="both"/>
        <w:rPr>
          <w:rFonts w:ascii="Times New Roman" w:hAnsi="Times New Roman"/>
          <w:sz w:val="24"/>
          <w:szCs w:val="24"/>
        </w:rPr>
      </w:pPr>
      <w:r w:rsidRPr="005E41A3">
        <w:rPr>
          <w:rFonts w:ascii="Times New Roman" w:hAnsi="Times New Roman"/>
          <w:sz w:val="24"/>
          <w:szCs w:val="24"/>
        </w:rPr>
        <w:t xml:space="preserve">W przypadku, o którym mowa w </w:t>
      </w:r>
      <w:r w:rsidRPr="005E41A3">
        <w:rPr>
          <w:rFonts w:ascii="Times New Roman" w:hAnsi="Times New Roman"/>
          <w:b/>
          <w:sz w:val="24"/>
          <w:szCs w:val="24"/>
        </w:rPr>
        <w:t>ppkt 3.3.1</w:t>
      </w:r>
      <w:r w:rsidRPr="005E41A3">
        <w:rPr>
          <w:rFonts w:ascii="Times New Roman" w:hAnsi="Times New Roman"/>
          <w:sz w:val="24"/>
          <w:szCs w:val="24"/>
        </w:rPr>
        <w:t>. Wykonawcy ustanawiają pełnomocnika do reprezentowania w postępowaniu ich w postępowaniu o udzielenie zamówienia albo reprezentowania  w postępowaniu i zawarcia umowy w sprawie zamówienia publicznego,</w:t>
      </w:r>
    </w:p>
    <w:p w14:paraId="2F3D2916" w14:textId="77777777" w:rsidR="000F591F" w:rsidRDefault="00E7665F" w:rsidP="00D62172">
      <w:pPr>
        <w:pStyle w:val="Akapitzlist1"/>
        <w:numPr>
          <w:ilvl w:val="0"/>
          <w:numId w:val="28"/>
        </w:numPr>
        <w:pBdr>
          <w:top w:val="nil"/>
          <w:left w:val="nil"/>
          <w:bottom w:val="nil"/>
          <w:right w:val="nil"/>
          <w:between w:val="nil"/>
        </w:pBdr>
        <w:tabs>
          <w:tab w:val="left" w:pos="142"/>
        </w:tabs>
        <w:spacing w:after="0" w:line="264" w:lineRule="auto"/>
        <w:ind w:left="1276" w:hanging="709"/>
        <w:jc w:val="both"/>
        <w:rPr>
          <w:rFonts w:ascii="Times New Roman" w:hAnsi="Times New Roman"/>
          <w:b/>
          <w:color w:val="000000"/>
          <w:sz w:val="24"/>
          <w:szCs w:val="24"/>
        </w:rPr>
      </w:pPr>
      <w:r w:rsidRPr="005E41A3">
        <w:rPr>
          <w:rFonts w:ascii="Times New Roman" w:hAnsi="Times New Roman"/>
          <w:color w:val="000000"/>
          <w:sz w:val="24"/>
          <w:szCs w:val="24"/>
        </w:rPr>
        <w:t xml:space="preserve">Przepisy dotyczące Wykonawcy stosuje się odpowiednio do Wykonawców, o których mowa w </w:t>
      </w:r>
      <w:r w:rsidRPr="005E41A3">
        <w:rPr>
          <w:rFonts w:ascii="Times New Roman" w:hAnsi="Times New Roman"/>
          <w:b/>
          <w:color w:val="000000"/>
          <w:sz w:val="24"/>
          <w:szCs w:val="24"/>
        </w:rPr>
        <w:t>ppkt 3.3.1.,</w:t>
      </w:r>
    </w:p>
    <w:p w14:paraId="585DFDB8" w14:textId="00250520" w:rsidR="000F591F" w:rsidRDefault="00E7665F" w:rsidP="00D62172">
      <w:pPr>
        <w:pStyle w:val="Akapitzlist1"/>
        <w:numPr>
          <w:ilvl w:val="0"/>
          <w:numId w:val="28"/>
        </w:numPr>
        <w:pBdr>
          <w:top w:val="nil"/>
          <w:left w:val="nil"/>
          <w:bottom w:val="nil"/>
          <w:right w:val="nil"/>
          <w:between w:val="nil"/>
        </w:pBdr>
        <w:tabs>
          <w:tab w:val="left" w:pos="142"/>
        </w:tabs>
        <w:spacing w:after="0" w:line="264" w:lineRule="auto"/>
        <w:ind w:left="1276" w:hanging="709"/>
        <w:jc w:val="both"/>
        <w:rPr>
          <w:rFonts w:ascii="Times New Roman" w:hAnsi="Times New Roman"/>
          <w:color w:val="000000"/>
          <w:sz w:val="24"/>
          <w:szCs w:val="24"/>
        </w:rPr>
      </w:pPr>
      <w:r w:rsidRPr="005E41A3">
        <w:rPr>
          <w:rFonts w:ascii="Times New Roman" w:hAnsi="Times New Roman"/>
          <w:color w:val="000000"/>
          <w:sz w:val="24"/>
          <w:szCs w:val="24"/>
        </w:rPr>
        <w:t xml:space="preserve">Jeżeli oferta Wykonawców, o których mowa w </w:t>
      </w:r>
      <w:r w:rsidR="00BB3E11" w:rsidRPr="00215CAA">
        <w:rPr>
          <w:rFonts w:ascii="Times New Roman" w:hAnsi="Times New Roman"/>
          <w:b/>
          <w:bCs/>
          <w:color w:val="000000"/>
          <w:sz w:val="24"/>
          <w:szCs w:val="24"/>
        </w:rPr>
        <w:t>p</w:t>
      </w:r>
      <w:r w:rsidR="00BB3E11" w:rsidRPr="005E41A3">
        <w:rPr>
          <w:rFonts w:ascii="Times New Roman" w:hAnsi="Times New Roman"/>
          <w:b/>
          <w:color w:val="000000"/>
          <w:sz w:val="24"/>
          <w:szCs w:val="24"/>
        </w:rPr>
        <w:t>pkt</w:t>
      </w:r>
      <w:r w:rsidRPr="005E41A3">
        <w:rPr>
          <w:rFonts w:ascii="Times New Roman" w:hAnsi="Times New Roman"/>
          <w:b/>
          <w:color w:val="000000"/>
          <w:sz w:val="24"/>
          <w:szCs w:val="24"/>
        </w:rPr>
        <w:t xml:space="preserve"> </w:t>
      </w:r>
      <w:r w:rsidR="00402455" w:rsidRPr="005E41A3">
        <w:rPr>
          <w:rFonts w:ascii="Times New Roman" w:hAnsi="Times New Roman"/>
          <w:b/>
          <w:color w:val="000000"/>
          <w:sz w:val="24"/>
          <w:szCs w:val="24"/>
        </w:rPr>
        <w:t>3.</w:t>
      </w:r>
      <w:r w:rsidR="00BB3E11" w:rsidRPr="005E41A3">
        <w:rPr>
          <w:rFonts w:ascii="Times New Roman" w:hAnsi="Times New Roman"/>
          <w:b/>
          <w:color w:val="000000"/>
          <w:sz w:val="24"/>
          <w:szCs w:val="24"/>
        </w:rPr>
        <w:t>3</w:t>
      </w:r>
      <w:r w:rsidR="00402455" w:rsidRPr="005E41A3">
        <w:rPr>
          <w:rFonts w:ascii="Times New Roman" w:hAnsi="Times New Roman"/>
          <w:b/>
          <w:color w:val="000000"/>
          <w:sz w:val="24"/>
          <w:szCs w:val="24"/>
        </w:rPr>
        <w:t>.</w:t>
      </w:r>
      <w:r w:rsidRPr="005E41A3">
        <w:rPr>
          <w:rFonts w:ascii="Times New Roman" w:hAnsi="Times New Roman"/>
          <w:b/>
          <w:color w:val="000000"/>
          <w:sz w:val="24"/>
          <w:szCs w:val="24"/>
        </w:rPr>
        <w:t>1</w:t>
      </w:r>
      <w:r w:rsidR="00402455" w:rsidRPr="005E41A3">
        <w:rPr>
          <w:rFonts w:ascii="Times New Roman" w:hAnsi="Times New Roman"/>
          <w:b/>
          <w:color w:val="000000"/>
          <w:sz w:val="24"/>
          <w:szCs w:val="24"/>
        </w:rPr>
        <w:t>.</w:t>
      </w:r>
      <w:r w:rsidRPr="005E41A3">
        <w:rPr>
          <w:rFonts w:ascii="Times New Roman" w:hAnsi="Times New Roman"/>
          <w:color w:val="000000"/>
          <w:sz w:val="24"/>
          <w:szCs w:val="24"/>
        </w:rPr>
        <w:t xml:space="preserve">, została wybrana, Zamawiający </w:t>
      </w:r>
      <w:r w:rsidR="00C27C88" w:rsidRPr="005E41A3">
        <w:rPr>
          <w:rFonts w:ascii="Times New Roman" w:hAnsi="Times New Roman"/>
          <w:color w:val="000000"/>
          <w:sz w:val="24"/>
          <w:szCs w:val="24"/>
        </w:rPr>
        <w:t>będzie</w:t>
      </w:r>
      <w:r w:rsidRPr="005E41A3">
        <w:rPr>
          <w:rFonts w:ascii="Times New Roman" w:hAnsi="Times New Roman"/>
          <w:color w:val="000000"/>
          <w:sz w:val="24"/>
          <w:szCs w:val="24"/>
        </w:rPr>
        <w:t xml:space="preserve"> żądać przed zawarciem umowy w sprawie zamówienia publicznego umowy regulującej współpracę tych Wykonawców,</w:t>
      </w:r>
    </w:p>
    <w:p w14:paraId="28DB55AF" w14:textId="41CD7F8E" w:rsidR="00BB3E11" w:rsidRPr="009C6078" w:rsidRDefault="005E41A3" w:rsidP="00D62172">
      <w:pPr>
        <w:pStyle w:val="Akapitzlist1"/>
        <w:numPr>
          <w:ilvl w:val="0"/>
          <w:numId w:val="28"/>
        </w:numPr>
        <w:pBdr>
          <w:top w:val="nil"/>
          <w:left w:val="nil"/>
          <w:bottom w:val="nil"/>
          <w:right w:val="nil"/>
          <w:between w:val="nil"/>
        </w:pBdr>
        <w:tabs>
          <w:tab w:val="left" w:pos="142"/>
        </w:tabs>
        <w:spacing w:after="0" w:line="264" w:lineRule="auto"/>
        <w:ind w:left="1276" w:hanging="709"/>
        <w:jc w:val="both"/>
        <w:rPr>
          <w:rFonts w:ascii="Times New Roman" w:hAnsi="Times New Roman"/>
          <w:color w:val="000000"/>
          <w:sz w:val="24"/>
          <w:szCs w:val="24"/>
        </w:rPr>
      </w:pPr>
      <w:r>
        <w:rPr>
          <w:rFonts w:ascii="Times New Roman" w:hAnsi="Times New Roman"/>
          <w:color w:val="000000"/>
          <w:sz w:val="24"/>
          <w:szCs w:val="24"/>
        </w:rPr>
        <w:t>W</w:t>
      </w:r>
      <w:r w:rsidR="00737F8E">
        <w:rPr>
          <w:rFonts w:ascii="Times New Roman" w:hAnsi="Times New Roman"/>
          <w:color w:val="000000"/>
          <w:sz w:val="24"/>
          <w:szCs w:val="24"/>
        </w:rPr>
        <w:t xml:space="preserve"> </w:t>
      </w:r>
      <w:r w:rsidR="00BB3E11" w:rsidRPr="005E41A3">
        <w:rPr>
          <w:rFonts w:ascii="Times New Roman" w:hAnsi="Times New Roman"/>
          <w:color w:val="000000"/>
          <w:sz w:val="24"/>
          <w:szCs w:val="24"/>
        </w:rPr>
        <w:t xml:space="preserve">przypadku  Wykonawców </w:t>
      </w:r>
      <w:r w:rsidR="00F73433" w:rsidRPr="00F73433">
        <w:rPr>
          <w:rFonts w:ascii="Times New Roman" w:hAnsi="Times New Roman"/>
          <w:color w:val="000000"/>
          <w:sz w:val="24"/>
          <w:szCs w:val="24"/>
        </w:rPr>
        <w:t>wspólnie ubiegających się o udzielenie  zamówienia  i wspólników spółek cywilnych, żaden z nich nie może podlegać wykluczeniu na podstawie art. 24 ust. 1 oraz ust. 5 pkt 1) ustawy Pzp, natomiast warunki udziału w postępowaniu określone w ppkt 3.1.1. SIWZ „Wykonawca posiada uprawnienia do wykonywania działalności w zakresie obrotu gazem ziemnym, na podstawie aktualnej koncesji wydanej przez Prezesa Urzędu Regulacji Energetyki, zgodnie z art. 32 ustawy z dnia 10 kwietnia 1997 r. – Prawo energetyczne”, który to warunek winien/-ni spełnić/-ać Wykonawca/-y, który/-rzy będzie/-ą realizować przedmiot zamówienia wymagający posiadania koncesji w zakresie obrotu gazem</w:t>
      </w:r>
    </w:p>
    <w:p w14:paraId="0172EC40" w14:textId="77777777" w:rsidR="0060036D" w:rsidRPr="0060036D" w:rsidRDefault="0060036D" w:rsidP="00C61DC7">
      <w:pPr>
        <w:pStyle w:val="Akapitzlist1"/>
        <w:spacing w:line="264" w:lineRule="auto"/>
        <w:ind w:left="567"/>
        <w:rPr>
          <w:rFonts w:ascii="Times New Roman" w:hAnsi="Times New Roman"/>
          <w:color w:val="000000"/>
          <w:sz w:val="24"/>
          <w:szCs w:val="24"/>
        </w:rPr>
      </w:pPr>
    </w:p>
    <w:p w14:paraId="30DE0647" w14:textId="77777777" w:rsidR="0060036D" w:rsidRPr="0060036D" w:rsidRDefault="0060036D" w:rsidP="00D62172">
      <w:pPr>
        <w:pStyle w:val="Akapitzlist1"/>
        <w:numPr>
          <w:ilvl w:val="1"/>
          <w:numId w:val="19"/>
        </w:numPr>
        <w:pBdr>
          <w:top w:val="nil"/>
          <w:left w:val="nil"/>
          <w:bottom w:val="nil"/>
          <w:right w:val="nil"/>
          <w:between w:val="nil"/>
        </w:pBdr>
        <w:tabs>
          <w:tab w:val="left" w:pos="142"/>
        </w:tabs>
        <w:spacing w:after="0" w:line="264" w:lineRule="auto"/>
        <w:ind w:left="567" w:hanging="567"/>
        <w:jc w:val="both"/>
        <w:rPr>
          <w:rFonts w:ascii="Times New Roman" w:hAnsi="Times New Roman"/>
          <w:color w:val="000000"/>
          <w:sz w:val="24"/>
          <w:szCs w:val="24"/>
        </w:rPr>
      </w:pPr>
      <w:r w:rsidRPr="0060036D">
        <w:rPr>
          <w:rFonts w:ascii="Times New Roman" w:hAnsi="Times New Roman"/>
          <w:bCs/>
          <w:color w:val="000000"/>
          <w:sz w:val="24"/>
          <w:szCs w:val="24"/>
        </w:rPr>
        <w:t xml:space="preserve">Z postępowania o udzielenie zamówienia Zamawiający wykluczy Wykonawcę zgodnie z art. 24 ust. 5 pkt 1) ustawy Pzp: </w:t>
      </w:r>
    </w:p>
    <w:p w14:paraId="50A3A005" w14:textId="77777777" w:rsidR="0060036D" w:rsidRPr="00200D91" w:rsidRDefault="0060036D" w:rsidP="00D62172">
      <w:pPr>
        <w:pStyle w:val="Akapitzlist1"/>
        <w:numPr>
          <w:ilvl w:val="2"/>
          <w:numId w:val="19"/>
        </w:numPr>
        <w:tabs>
          <w:tab w:val="left" w:pos="142"/>
        </w:tabs>
        <w:spacing w:after="0" w:line="264" w:lineRule="auto"/>
        <w:ind w:left="1276" w:hanging="709"/>
        <w:jc w:val="both"/>
        <w:rPr>
          <w:rFonts w:ascii="Times New Roman" w:hAnsi="Times New Roman"/>
          <w:color w:val="000000"/>
          <w:sz w:val="24"/>
          <w:szCs w:val="24"/>
        </w:rPr>
      </w:pPr>
      <w:r w:rsidRPr="00200D91">
        <w:rPr>
          <w:rFonts w:ascii="Times New Roman" w:hAnsi="Times New Roman"/>
          <w:bCs/>
          <w:color w:val="000000"/>
          <w:sz w:val="24"/>
          <w:szCs w:val="24"/>
        </w:rPr>
        <w:t xml:space="preserve">W stosunku, do którego otwarto likwidację, w zatwierdzonym przez sąd układzie w postępowaniu restrukturyzacyjnym jest przewidziane zaspokojenie wierzycieli przez likwidację jego majątku lub sąd zarządził likwidację jego </w:t>
      </w:r>
      <w:r w:rsidRPr="00200D91">
        <w:rPr>
          <w:rFonts w:ascii="Times New Roman" w:hAnsi="Times New Roman"/>
          <w:bCs/>
          <w:color w:val="000000"/>
          <w:sz w:val="24"/>
          <w:szCs w:val="24"/>
        </w:rPr>
        <w:lastRenderedPageBreak/>
        <w:t>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303EB712" w14:textId="77777777" w:rsidR="000F591F" w:rsidRPr="0038701B" w:rsidRDefault="00E7665F" w:rsidP="003C367F">
      <w:pPr>
        <w:numPr>
          <w:ilvl w:val="0"/>
          <w:numId w:val="4"/>
        </w:numPr>
        <w:pBdr>
          <w:top w:val="nil"/>
          <w:left w:val="nil"/>
          <w:bottom w:val="nil"/>
          <w:right w:val="nil"/>
          <w:between w:val="nil"/>
        </w:pBdr>
        <w:shd w:val="clear" w:color="auto" w:fill="BFBFBF"/>
        <w:spacing w:before="400" w:after="0" w:line="264" w:lineRule="auto"/>
        <w:ind w:left="567" w:hanging="567"/>
        <w:jc w:val="both"/>
        <w:rPr>
          <w:rFonts w:ascii="Times New Roman" w:hAnsi="Times New Roman"/>
          <w:sz w:val="24"/>
          <w:szCs w:val="24"/>
        </w:rPr>
      </w:pPr>
      <w:r w:rsidRPr="0038701B">
        <w:rPr>
          <w:rFonts w:ascii="Times New Roman" w:hAnsi="Times New Roman"/>
          <w:b/>
          <w:color w:val="000000"/>
          <w:sz w:val="24"/>
          <w:szCs w:val="24"/>
        </w:rPr>
        <w:t xml:space="preserve">WYKAZ OŚWIADCZEŃ LUB DOKUMENTÓW, JAKIE MAJĄ DOSTARCZYĆ WYKONAWCY W CELU POTWIERDZENIA SPEŁNIENIA WARUNKÓW UDZIAŁU W POSTĘPOWANIU: </w:t>
      </w:r>
    </w:p>
    <w:p w14:paraId="71020833" w14:textId="77777777" w:rsidR="000F591F" w:rsidRPr="0038701B" w:rsidRDefault="00E7665F" w:rsidP="006452E8">
      <w:pPr>
        <w:numPr>
          <w:ilvl w:val="1"/>
          <w:numId w:val="6"/>
        </w:numPr>
        <w:pBdr>
          <w:top w:val="nil"/>
          <w:left w:val="nil"/>
          <w:bottom w:val="nil"/>
          <w:right w:val="nil"/>
          <w:between w:val="nil"/>
        </w:pBdr>
        <w:spacing w:after="0" w:line="264" w:lineRule="auto"/>
        <w:ind w:left="567" w:hanging="567"/>
        <w:jc w:val="both"/>
        <w:rPr>
          <w:color w:val="000000"/>
          <w:u w:val="single"/>
        </w:rPr>
      </w:pPr>
      <w:r w:rsidRPr="0038701B">
        <w:rPr>
          <w:rFonts w:ascii="Times New Roman" w:hAnsi="Times New Roman"/>
          <w:color w:val="000000"/>
          <w:sz w:val="24"/>
          <w:szCs w:val="24"/>
        </w:rPr>
        <w:t>W celu wstępnego potwierdzenia spełniania warunków udziału w postępowaniu, o których mowa w art. 22 ust. 1b pkt 1</w:t>
      </w:r>
      <w:r w:rsidR="00F531E4">
        <w:rPr>
          <w:rFonts w:ascii="Times New Roman" w:hAnsi="Times New Roman"/>
          <w:color w:val="000000"/>
          <w:sz w:val="24"/>
          <w:szCs w:val="24"/>
        </w:rPr>
        <w:t>)</w:t>
      </w:r>
      <w:r w:rsidRPr="0038701B">
        <w:rPr>
          <w:rFonts w:ascii="Times New Roman" w:hAnsi="Times New Roman"/>
          <w:color w:val="000000"/>
          <w:sz w:val="24"/>
          <w:szCs w:val="24"/>
        </w:rPr>
        <w:t xml:space="preserve"> ustawy Pzp oraz wykazania braku podstaw wykluczenia z postępowania o udzielenie zamówienia Wykonawcy w okolicznościach, o których mowa w art. 24 ust. 1 oraz ust. 5 pkt 1</w:t>
      </w:r>
      <w:r w:rsidR="00F531E4">
        <w:rPr>
          <w:rFonts w:ascii="Times New Roman" w:hAnsi="Times New Roman"/>
          <w:color w:val="000000"/>
          <w:sz w:val="24"/>
          <w:szCs w:val="24"/>
        </w:rPr>
        <w:t>)</w:t>
      </w:r>
      <w:r w:rsidRPr="0038701B">
        <w:rPr>
          <w:rFonts w:ascii="Times New Roman" w:hAnsi="Times New Roman"/>
          <w:color w:val="000000"/>
          <w:sz w:val="24"/>
          <w:szCs w:val="24"/>
        </w:rPr>
        <w:t xml:space="preserve"> ustawy Pzp do oferty należy załączyć: </w:t>
      </w:r>
    </w:p>
    <w:p w14:paraId="7601847C" w14:textId="20A6B6EA" w:rsidR="000F591F" w:rsidRPr="0038701B" w:rsidRDefault="00E7665F" w:rsidP="006452E8">
      <w:pPr>
        <w:numPr>
          <w:ilvl w:val="2"/>
          <w:numId w:val="6"/>
        </w:numPr>
        <w:pBdr>
          <w:top w:val="nil"/>
          <w:left w:val="nil"/>
          <w:bottom w:val="nil"/>
          <w:right w:val="nil"/>
          <w:between w:val="nil"/>
        </w:pBdr>
        <w:spacing w:after="200" w:line="264" w:lineRule="auto"/>
        <w:ind w:left="1418" w:hanging="851"/>
        <w:jc w:val="both"/>
        <w:rPr>
          <w:color w:val="000000"/>
        </w:rPr>
      </w:pPr>
      <w:bookmarkStart w:id="3" w:name="_30j0zll" w:colFirst="0" w:colLast="0"/>
      <w:bookmarkEnd w:id="3"/>
      <w:r w:rsidRPr="0038701B">
        <w:rPr>
          <w:rFonts w:ascii="Times New Roman" w:hAnsi="Times New Roman"/>
          <w:color w:val="000000"/>
          <w:sz w:val="24"/>
          <w:szCs w:val="24"/>
        </w:rPr>
        <w:t xml:space="preserve">Oświadczenie o spełnieniu warunków udziału w postępowaniu i braku podstaw wykluczenia – </w:t>
      </w:r>
      <w:r w:rsidRPr="0038701B">
        <w:rPr>
          <w:rFonts w:ascii="Times New Roman" w:hAnsi="Times New Roman"/>
          <w:b/>
          <w:color w:val="000000"/>
          <w:sz w:val="24"/>
          <w:szCs w:val="24"/>
        </w:rPr>
        <w:t xml:space="preserve">Załącznik nr 4 do SIWZ, </w:t>
      </w:r>
    </w:p>
    <w:p w14:paraId="334481E8" w14:textId="77777777" w:rsidR="000F591F" w:rsidRPr="0038701B" w:rsidRDefault="00E7665F" w:rsidP="00C61DC7">
      <w:pPr>
        <w:spacing w:line="264" w:lineRule="auto"/>
        <w:jc w:val="both"/>
        <w:rPr>
          <w:rFonts w:ascii="Times New Roman" w:hAnsi="Times New Roman"/>
          <w:b/>
          <w:sz w:val="24"/>
          <w:szCs w:val="24"/>
        </w:rPr>
      </w:pPr>
      <w:r w:rsidRPr="0038701B">
        <w:rPr>
          <w:rFonts w:ascii="Times New Roman" w:hAnsi="Times New Roman"/>
          <w:sz w:val="24"/>
          <w:szCs w:val="24"/>
        </w:rPr>
        <w:t xml:space="preserve">W przypadku wspólnego ubiegania się o zamówienie przez Wykonawców oświadczenie, o którym mowa  w  pkt.  </w:t>
      </w:r>
      <w:r w:rsidRPr="0038701B">
        <w:rPr>
          <w:rFonts w:ascii="Times New Roman" w:hAnsi="Times New Roman"/>
          <w:b/>
          <w:sz w:val="24"/>
          <w:szCs w:val="24"/>
        </w:rPr>
        <w:t>4.1.1. SIWZ</w:t>
      </w:r>
      <w:r w:rsidRPr="0038701B">
        <w:rPr>
          <w:rFonts w:ascii="Times New Roman" w:hAnsi="Times New Roman"/>
          <w:sz w:val="24"/>
          <w:szCs w:val="24"/>
        </w:rPr>
        <w:t xml:space="preserve"> (</w:t>
      </w:r>
      <w:r w:rsidRPr="0038701B">
        <w:rPr>
          <w:rFonts w:ascii="Times New Roman" w:hAnsi="Times New Roman"/>
          <w:b/>
          <w:sz w:val="24"/>
          <w:szCs w:val="24"/>
        </w:rPr>
        <w:t>Załącznik nr 4 do SIWZ</w:t>
      </w:r>
      <w:r w:rsidRPr="0038701B">
        <w:rPr>
          <w:rFonts w:ascii="Times New Roman" w:hAnsi="Times New Roman"/>
          <w:sz w:val="24"/>
          <w:szCs w:val="24"/>
        </w:rPr>
        <w:t xml:space="preserve">), składa  każdy  z  Wykonawców  wspólnie  ubiegających  się o zamówienie.  Oświadczenie to  ma  potwierdzać  spełnianie  warunków  udziału  w postępowaniu i  brak  podstaw  wykluczenia  w  zakresie,  w  którym  każdy  z  wykonawców  wykazuje  spełnianie warunków udziału w postępowaniu i brak podstaw wykluczenia z uwzględnieniem zapisu w pkt </w:t>
      </w:r>
      <w:r w:rsidRPr="0038701B">
        <w:rPr>
          <w:rFonts w:ascii="Times New Roman" w:hAnsi="Times New Roman"/>
          <w:b/>
          <w:sz w:val="24"/>
          <w:szCs w:val="24"/>
        </w:rPr>
        <w:t>3.3.5 SIWZ</w:t>
      </w:r>
      <w:r w:rsidRPr="0038701B">
        <w:rPr>
          <w:rFonts w:ascii="Times New Roman" w:hAnsi="Times New Roman"/>
          <w:sz w:val="24"/>
          <w:szCs w:val="24"/>
        </w:rPr>
        <w:t xml:space="preserve"> dotyczącego kompetencji oraz uprawnień do prowadzenia określonej działalności zawodowej, o ile wynika to z odrębnych przepisów</w:t>
      </w:r>
      <w:r w:rsidRPr="0038701B">
        <w:rPr>
          <w:rFonts w:ascii="Times New Roman" w:hAnsi="Times New Roman"/>
          <w:b/>
          <w:sz w:val="24"/>
          <w:szCs w:val="24"/>
        </w:rPr>
        <w:t xml:space="preserve">.  </w:t>
      </w:r>
    </w:p>
    <w:p w14:paraId="66387AAB" w14:textId="77777777" w:rsidR="000F591F" w:rsidRPr="0038701B" w:rsidRDefault="00E7665F" w:rsidP="00D62172">
      <w:pPr>
        <w:numPr>
          <w:ilvl w:val="1"/>
          <w:numId w:val="9"/>
        </w:numPr>
        <w:pBdr>
          <w:top w:val="nil"/>
          <w:left w:val="nil"/>
          <w:bottom w:val="nil"/>
          <w:right w:val="nil"/>
          <w:between w:val="nil"/>
        </w:pBdr>
        <w:spacing w:after="0" w:line="264" w:lineRule="auto"/>
        <w:jc w:val="both"/>
        <w:rPr>
          <w:rFonts w:ascii="Times New Roman" w:hAnsi="Times New Roman"/>
          <w:color w:val="000000"/>
          <w:sz w:val="24"/>
          <w:szCs w:val="24"/>
        </w:rPr>
      </w:pPr>
      <w:r w:rsidRPr="0038701B">
        <w:rPr>
          <w:rFonts w:ascii="Times New Roman" w:hAnsi="Times New Roman"/>
          <w:b/>
          <w:color w:val="000000"/>
          <w:sz w:val="24"/>
          <w:szCs w:val="24"/>
        </w:rPr>
        <w:t>W celu potwierdzenia spełniania warunków udziału w postępowaniu, o których mowa w art. 22 ust. 1b pkt 1</w:t>
      </w:r>
      <w:r w:rsidR="00F531E4">
        <w:rPr>
          <w:rFonts w:ascii="Times New Roman" w:hAnsi="Times New Roman"/>
          <w:b/>
          <w:color w:val="000000"/>
          <w:sz w:val="24"/>
          <w:szCs w:val="24"/>
        </w:rPr>
        <w:t>)</w:t>
      </w:r>
      <w:r w:rsidRPr="0038701B">
        <w:rPr>
          <w:rFonts w:ascii="Times New Roman" w:hAnsi="Times New Roman"/>
          <w:b/>
          <w:color w:val="000000"/>
          <w:sz w:val="24"/>
          <w:szCs w:val="24"/>
        </w:rPr>
        <w:t xml:space="preserve"> ustawy Pzp, Zamawiający będzie żądał od Wykonawcy, którego oferta została oceniona jako najkorzystniejsza, do złożenia w wyznaczonym, nie krótszym niż 5 dni, terminie aktualnych na dzień złożenia dokumentów: </w:t>
      </w:r>
    </w:p>
    <w:p w14:paraId="1FC6E6B6" w14:textId="77777777" w:rsidR="000F591F" w:rsidRDefault="00F61E08" w:rsidP="00D62172">
      <w:pPr>
        <w:numPr>
          <w:ilvl w:val="2"/>
          <w:numId w:val="9"/>
        </w:numPr>
        <w:pBdr>
          <w:top w:val="nil"/>
          <w:left w:val="nil"/>
          <w:bottom w:val="nil"/>
          <w:right w:val="nil"/>
          <w:between w:val="nil"/>
        </w:pBdr>
        <w:spacing w:after="0" w:line="264" w:lineRule="auto"/>
        <w:ind w:left="1276" w:hanging="709"/>
        <w:contextualSpacing/>
        <w:jc w:val="both"/>
        <w:rPr>
          <w:rFonts w:ascii="Times New Roman" w:hAnsi="Times New Roman"/>
          <w:color w:val="000000"/>
          <w:sz w:val="24"/>
          <w:szCs w:val="24"/>
        </w:rPr>
      </w:pPr>
      <w:r w:rsidRPr="00C61DC7">
        <w:rPr>
          <w:rFonts w:ascii="Times New Roman" w:hAnsi="Times New Roman"/>
          <w:b/>
          <w:color w:val="000000"/>
          <w:sz w:val="24"/>
          <w:szCs w:val="24"/>
        </w:rPr>
        <w:t>K</w:t>
      </w:r>
      <w:r w:rsidR="00E7665F" w:rsidRPr="00C61DC7">
        <w:rPr>
          <w:rFonts w:ascii="Times New Roman" w:hAnsi="Times New Roman"/>
          <w:b/>
          <w:color w:val="000000"/>
          <w:sz w:val="24"/>
          <w:szCs w:val="24"/>
        </w:rPr>
        <w:t>oncesji</w:t>
      </w:r>
      <w:r w:rsidR="00E7665F" w:rsidRPr="0038701B">
        <w:rPr>
          <w:rFonts w:ascii="Times New Roman" w:hAnsi="Times New Roman"/>
          <w:color w:val="000000"/>
          <w:sz w:val="24"/>
          <w:szCs w:val="24"/>
        </w:rPr>
        <w:t xml:space="preserve"> na wykonywanie działalności gospodarczej w zakresie obrotu energią elektryczn</w:t>
      </w:r>
      <w:r w:rsidR="00F94CFF">
        <w:rPr>
          <w:rFonts w:ascii="Times New Roman" w:hAnsi="Times New Roman"/>
          <w:color w:val="000000"/>
          <w:sz w:val="24"/>
          <w:szCs w:val="24"/>
        </w:rPr>
        <w:t>ą, wydanej</w:t>
      </w:r>
      <w:r w:rsidR="00E7665F" w:rsidRPr="0038701B">
        <w:rPr>
          <w:rFonts w:ascii="Times New Roman" w:hAnsi="Times New Roman"/>
          <w:color w:val="000000"/>
          <w:sz w:val="24"/>
          <w:szCs w:val="24"/>
        </w:rPr>
        <w:t xml:space="preserve"> przez Prezesa Urzędu Regulacji Energetyki, zgodnie z art. 32 ustawy z dnia 10 kwietnia 1997 r. – Prawo energetyczne.</w:t>
      </w:r>
    </w:p>
    <w:p w14:paraId="2C8D9FDF" w14:textId="77777777" w:rsidR="000B4230" w:rsidRPr="0038701B" w:rsidRDefault="000B4230" w:rsidP="000B4230">
      <w:pPr>
        <w:pBdr>
          <w:top w:val="nil"/>
          <w:left w:val="nil"/>
          <w:bottom w:val="nil"/>
          <w:right w:val="nil"/>
          <w:between w:val="nil"/>
        </w:pBdr>
        <w:spacing w:after="200" w:line="264" w:lineRule="auto"/>
        <w:ind w:left="1276"/>
        <w:contextualSpacing/>
        <w:jc w:val="both"/>
        <w:rPr>
          <w:rFonts w:ascii="Times New Roman" w:hAnsi="Times New Roman"/>
          <w:color w:val="000000"/>
          <w:sz w:val="24"/>
          <w:szCs w:val="24"/>
        </w:rPr>
      </w:pPr>
    </w:p>
    <w:p w14:paraId="503AF9FD" w14:textId="1B10240E" w:rsidR="000F591F" w:rsidRPr="0038701B" w:rsidRDefault="00E7665F" w:rsidP="00D62172">
      <w:pPr>
        <w:numPr>
          <w:ilvl w:val="1"/>
          <w:numId w:val="9"/>
        </w:numPr>
        <w:pBdr>
          <w:top w:val="nil"/>
          <w:left w:val="nil"/>
          <w:bottom w:val="nil"/>
          <w:right w:val="nil"/>
          <w:between w:val="nil"/>
        </w:pBdr>
        <w:spacing w:after="0" w:line="264" w:lineRule="auto"/>
        <w:jc w:val="both"/>
        <w:rPr>
          <w:rFonts w:ascii="Times New Roman" w:hAnsi="Times New Roman"/>
          <w:color w:val="000000"/>
          <w:sz w:val="24"/>
          <w:szCs w:val="24"/>
        </w:rPr>
      </w:pPr>
      <w:r w:rsidRPr="0038701B">
        <w:rPr>
          <w:rFonts w:ascii="Times New Roman" w:hAnsi="Times New Roman"/>
          <w:b/>
          <w:color w:val="000000"/>
          <w:sz w:val="24"/>
          <w:szCs w:val="24"/>
        </w:rPr>
        <w:t xml:space="preserve">W celu wykazania spełnienia warunku udziału w postępowaniu dotyczącego braku podstaw wykluczenia z postępowania o udzielenie zamówienia Wykonawcy w okolicznościach, o których mowa w art. 24 ust. 5 </w:t>
      </w:r>
      <w:r w:rsidR="00F61E08">
        <w:rPr>
          <w:rFonts w:ascii="Times New Roman" w:hAnsi="Times New Roman"/>
          <w:b/>
          <w:color w:val="000000"/>
          <w:sz w:val="24"/>
          <w:szCs w:val="24"/>
        </w:rPr>
        <w:t xml:space="preserve"> pkt 1) </w:t>
      </w:r>
      <w:r w:rsidRPr="0038701B">
        <w:rPr>
          <w:rFonts w:ascii="Times New Roman" w:hAnsi="Times New Roman"/>
          <w:b/>
          <w:color w:val="000000"/>
          <w:sz w:val="24"/>
          <w:szCs w:val="24"/>
        </w:rPr>
        <w:t>ustawy Pzp, Zamawiający będzie żądał od Wykonawcy, którego oferta została oceniona jako najkorzystniejsza, do złożenia w wyznaczonym, nie krótszym niż 5 dni, terminie aktualnych na dzień złożenia dokumentów:</w:t>
      </w:r>
    </w:p>
    <w:p w14:paraId="01953FCC" w14:textId="326E5FF5" w:rsidR="000F591F" w:rsidRDefault="00F61E08" w:rsidP="00D62172">
      <w:pPr>
        <w:numPr>
          <w:ilvl w:val="2"/>
          <w:numId w:val="9"/>
        </w:numPr>
        <w:pBdr>
          <w:top w:val="nil"/>
          <w:left w:val="nil"/>
          <w:bottom w:val="nil"/>
          <w:right w:val="nil"/>
          <w:between w:val="nil"/>
        </w:pBdr>
        <w:spacing w:after="0" w:line="264" w:lineRule="auto"/>
        <w:ind w:left="1225" w:hanging="658"/>
        <w:jc w:val="both"/>
        <w:rPr>
          <w:rFonts w:ascii="Times New Roman" w:hAnsi="Times New Roman"/>
          <w:color w:val="000000"/>
          <w:sz w:val="24"/>
          <w:szCs w:val="24"/>
        </w:rPr>
      </w:pPr>
      <w:r w:rsidRPr="00C61DC7">
        <w:rPr>
          <w:rFonts w:ascii="Times New Roman" w:hAnsi="Times New Roman"/>
          <w:b/>
          <w:color w:val="000000"/>
          <w:sz w:val="24"/>
          <w:szCs w:val="24"/>
        </w:rPr>
        <w:t>Odpisu</w:t>
      </w:r>
      <w:r w:rsidR="007C6F7D">
        <w:rPr>
          <w:rFonts w:ascii="Times New Roman" w:hAnsi="Times New Roman"/>
          <w:b/>
          <w:color w:val="000000"/>
          <w:sz w:val="24"/>
          <w:szCs w:val="24"/>
        </w:rPr>
        <w:t xml:space="preserve"> </w:t>
      </w:r>
      <w:r w:rsidR="00E7665F" w:rsidRPr="0038701B">
        <w:rPr>
          <w:rFonts w:ascii="Times New Roman" w:hAnsi="Times New Roman"/>
          <w:color w:val="000000"/>
          <w:sz w:val="24"/>
          <w:szCs w:val="24"/>
        </w:rPr>
        <w:t>z właściwego rejestru lub z centralnej ewidencji i informacji o działalności gospodarczej, jeżeli odrębne przepisy wymagają wpisu do rejestru lub ewidencji, w celu wykazania braku podstaw wykluczenia na podstawie art. 24 ust. 5 pkt 1</w:t>
      </w:r>
      <w:r w:rsidR="00F531E4">
        <w:rPr>
          <w:rFonts w:ascii="Times New Roman" w:hAnsi="Times New Roman"/>
          <w:color w:val="000000"/>
          <w:sz w:val="24"/>
          <w:szCs w:val="24"/>
        </w:rPr>
        <w:t>)</w:t>
      </w:r>
      <w:r w:rsidR="00E7665F" w:rsidRPr="0038701B">
        <w:rPr>
          <w:rFonts w:ascii="Times New Roman" w:hAnsi="Times New Roman"/>
          <w:color w:val="000000"/>
          <w:sz w:val="24"/>
          <w:szCs w:val="24"/>
        </w:rPr>
        <w:t xml:space="preserve"> ustawy Pzp.</w:t>
      </w:r>
    </w:p>
    <w:p w14:paraId="55BD2344" w14:textId="77777777" w:rsidR="00800DDD" w:rsidRPr="0038701B" w:rsidRDefault="00800DDD" w:rsidP="00800DDD">
      <w:pPr>
        <w:pBdr>
          <w:top w:val="nil"/>
          <w:left w:val="nil"/>
          <w:bottom w:val="nil"/>
          <w:right w:val="nil"/>
          <w:between w:val="nil"/>
        </w:pBdr>
        <w:spacing w:after="0" w:line="264" w:lineRule="auto"/>
        <w:ind w:left="1225"/>
        <w:jc w:val="both"/>
        <w:rPr>
          <w:rFonts w:ascii="Times New Roman" w:hAnsi="Times New Roman"/>
          <w:color w:val="000000"/>
          <w:sz w:val="24"/>
          <w:szCs w:val="24"/>
        </w:rPr>
      </w:pPr>
    </w:p>
    <w:p w14:paraId="53FEBD59" w14:textId="77777777" w:rsidR="000F591F" w:rsidRPr="0038701B" w:rsidRDefault="00E7665F" w:rsidP="00D62172">
      <w:pPr>
        <w:numPr>
          <w:ilvl w:val="1"/>
          <w:numId w:val="9"/>
        </w:numPr>
        <w:pBdr>
          <w:top w:val="nil"/>
          <w:left w:val="nil"/>
          <w:bottom w:val="nil"/>
          <w:right w:val="nil"/>
          <w:between w:val="nil"/>
        </w:pBdr>
        <w:spacing w:after="0" w:line="264" w:lineRule="auto"/>
        <w:ind w:left="539" w:hanging="539"/>
        <w:jc w:val="both"/>
        <w:rPr>
          <w:rFonts w:ascii="Times New Roman" w:hAnsi="Times New Roman"/>
          <w:color w:val="000000"/>
          <w:sz w:val="24"/>
          <w:szCs w:val="24"/>
        </w:rPr>
      </w:pPr>
      <w:r w:rsidRPr="0038701B">
        <w:rPr>
          <w:rFonts w:ascii="Times New Roman" w:hAnsi="Times New Roman"/>
          <w:b/>
          <w:color w:val="000000"/>
          <w:sz w:val="24"/>
          <w:szCs w:val="24"/>
        </w:rPr>
        <w:t>Jeżeli Wykonawca ma siedzibę lub miejsce zamieszkania poza terytorium Rzeczypospolitej Polskiej, zamiast dokumentów, o których mowa w pkt 4.3.1. :</w:t>
      </w:r>
    </w:p>
    <w:p w14:paraId="6EB2D5DF" w14:textId="77777777" w:rsidR="000F591F" w:rsidRDefault="00E7665F" w:rsidP="00D62172">
      <w:pPr>
        <w:numPr>
          <w:ilvl w:val="2"/>
          <w:numId w:val="9"/>
        </w:numPr>
        <w:pBdr>
          <w:top w:val="nil"/>
          <w:left w:val="nil"/>
          <w:bottom w:val="nil"/>
          <w:right w:val="nil"/>
          <w:between w:val="nil"/>
        </w:pBdr>
        <w:spacing w:line="264" w:lineRule="auto"/>
        <w:ind w:left="1276"/>
        <w:contextualSpacing/>
        <w:jc w:val="both"/>
        <w:rPr>
          <w:rFonts w:ascii="Times New Roman" w:hAnsi="Times New Roman"/>
          <w:color w:val="000000"/>
          <w:sz w:val="24"/>
          <w:szCs w:val="24"/>
        </w:rPr>
      </w:pPr>
      <w:r w:rsidRPr="0038701B">
        <w:rPr>
          <w:rFonts w:ascii="Times New Roman" w:hAnsi="Times New Roman"/>
          <w:b/>
          <w:color w:val="000000"/>
          <w:sz w:val="24"/>
          <w:szCs w:val="24"/>
        </w:rPr>
        <w:t xml:space="preserve">ppkt 4.3.1. – </w:t>
      </w:r>
      <w:r w:rsidRPr="0038701B">
        <w:rPr>
          <w:rFonts w:ascii="Times New Roman" w:hAnsi="Times New Roman"/>
          <w:color w:val="000000"/>
          <w:sz w:val="24"/>
          <w:szCs w:val="24"/>
        </w:rPr>
        <w:t>składa dokument lub dokumenty wystawione w kraju, w którym Wykonawca ma siedzibę lub miejsce zamieszkania, potwierdzające odpowiednio,  że nie otwarto likwidacji ani nie ogłoszono upadłości.</w:t>
      </w:r>
    </w:p>
    <w:p w14:paraId="5DC3C458" w14:textId="77777777" w:rsidR="00676157" w:rsidRPr="0038701B" w:rsidRDefault="00676157" w:rsidP="00676157">
      <w:pPr>
        <w:pBdr>
          <w:top w:val="nil"/>
          <w:left w:val="nil"/>
          <w:bottom w:val="nil"/>
          <w:right w:val="nil"/>
          <w:between w:val="nil"/>
        </w:pBdr>
        <w:spacing w:line="264" w:lineRule="auto"/>
        <w:ind w:left="1276"/>
        <w:contextualSpacing/>
        <w:jc w:val="both"/>
        <w:rPr>
          <w:rFonts w:ascii="Times New Roman" w:hAnsi="Times New Roman"/>
          <w:color w:val="000000"/>
          <w:sz w:val="24"/>
          <w:szCs w:val="24"/>
        </w:rPr>
      </w:pPr>
    </w:p>
    <w:p w14:paraId="3A505962" w14:textId="77777777" w:rsidR="000F591F" w:rsidRPr="0038701B" w:rsidRDefault="00E7665F">
      <w:pPr>
        <w:spacing w:after="200" w:line="264" w:lineRule="auto"/>
        <w:jc w:val="both"/>
        <w:rPr>
          <w:rFonts w:ascii="Times New Roman" w:hAnsi="Times New Roman"/>
          <w:sz w:val="24"/>
          <w:szCs w:val="24"/>
        </w:rPr>
      </w:pPr>
      <w:r w:rsidRPr="0038701B">
        <w:rPr>
          <w:rFonts w:ascii="Times New Roman" w:hAnsi="Times New Roman"/>
          <w:sz w:val="24"/>
          <w:szCs w:val="24"/>
        </w:rPr>
        <w:t xml:space="preserve">Dokumenty, o których mowa w </w:t>
      </w:r>
      <w:r w:rsidRPr="0038701B">
        <w:rPr>
          <w:rFonts w:ascii="Times New Roman" w:hAnsi="Times New Roman"/>
          <w:b/>
          <w:sz w:val="24"/>
          <w:szCs w:val="24"/>
        </w:rPr>
        <w:t>ppkt 4.4.1</w:t>
      </w:r>
      <w:r w:rsidRPr="0038701B">
        <w:rPr>
          <w:rFonts w:ascii="Times New Roman" w:hAnsi="Times New Roman"/>
          <w:sz w:val="24"/>
          <w:szCs w:val="24"/>
        </w:rPr>
        <w:t xml:space="preserve">. powinny być wystawione nie wcześniej niż 6 miesięcy przed upływem terminu składania ofert w postępowaniu. </w:t>
      </w:r>
    </w:p>
    <w:p w14:paraId="3781D048" w14:textId="77777777" w:rsidR="000F591F" w:rsidRPr="0038701B" w:rsidRDefault="00E7665F">
      <w:pPr>
        <w:spacing w:after="200" w:line="264" w:lineRule="auto"/>
        <w:jc w:val="both"/>
        <w:rPr>
          <w:rFonts w:ascii="Times New Roman" w:hAnsi="Times New Roman"/>
          <w:sz w:val="24"/>
          <w:szCs w:val="24"/>
        </w:rPr>
      </w:pPr>
      <w:r w:rsidRPr="0038701B">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 </w:t>
      </w:r>
      <w:r w:rsidRPr="0038701B">
        <w:rPr>
          <w:rFonts w:ascii="Times New Roman" w:hAnsi="Times New Roman"/>
          <w:b/>
          <w:sz w:val="24"/>
          <w:szCs w:val="24"/>
        </w:rPr>
        <w:t>pkt 4.4.</w:t>
      </w:r>
      <w:r w:rsidRPr="0038701B">
        <w:rPr>
          <w:rFonts w:ascii="Times New Roman" w:hAnsi="Times New Roman"/>
          <w:sz w:val="24"/>
          <w:szCs w:val="24"/>
        </w:rPr>
        <w:t>, zastępując je dokumentami zawierającymi odpowiednio oświadczenie Wykonawcy, ze wskazaniem osoby albo osób uprawnionych do jego reprezentacji, lub oświadczenie osoby, której dokument miał dotyczyć, złożone przed notariuszem lub przed organem sądowym, administracyjnym lub organem samorządu zawodowego lub gospodarczego właściwym ze względu na siedzibę lub miejsce zamieszkania Wykonawcy lub miejsce zamieszkania tej osoby.</w:t>
      </w:r>
    </w:p>
    <w:p w14:paraId="0A201F2B" w14:textId="77777777" w:rsidR="000F591F" w:rsidRPr="0038701B" w:rsidRDefault="00E7665F">
      <w:pPr>
        <w:spacing w:after="200" w:line="264" w:lineRule="auto"/>
        <w:jc w:val="both"/>
        <w:rPr>
          <w:rFonts w:ascii="Times New Roman" w:hAnsi="Times New Roman"/>
          <w:sz w:val="24"/>
          <w:szCs w:val="24"/>
        </w:rPr>
      </w:pPr>
      <w:r w:rsidRPr="0038701B">
        <w:rPr>
          <w:rFonts w:ascii="Times New Roman" w:hAnsi="Times New Roman"/>
          <w:sz w:val="24"/>
          <w:szCs w:val="24"/>
        </w:rPr>
        <w:t xml:space="preserve">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w:t>
      </w:r>
    </w:p>
    <w:p w14:paraId="0D587344" w14:textId="77777777" w:rsidR="000F591F" w:rsidRPr="0038701B" w:rsidRDefault="00E7665F">
      <w:pPr>
        <w:spacing w:line="264" w:lineRule="auto"/>
        <w:jc w:val="both"/>
        <w:rPr>
          <w:rFonts w:ascii="Times New Roman" w:hAnsi="Times New Roman"/>
          <w:b/>
          <w:sz w:val="24"/>
          <w:szCs w:val="24"/>
        </w:rPr>
      </w:pPr>
      <w:r w:rsidRPr="0038701B">
        <w:rPr>
          <w:rFonts w:ascii="Times New Roman" w:hAnsi="Times New Roman"/>
          <w:b/>
          <w:sz w:val="24"/>
          <w:szCs w:val="24"/>
        </w:rPr>
        <w:t>Zamawiający będzie żądać od Wykonawcy przedstawienia dokumentów i oświadczeń wymienionych w pkt 4.3., dotyczących podwykonawcy, któremu zamierza powierzyć wykonanie części zamówienia, a który nie jest podmiotem, na którego zdolnościach lub sytuacji Wykonawca polega na zasadach określonych w art. 22a ustawy Pzp.</w:t>
      </w:r>
    </w:p>
    <w:p w14:paraId="154AA57D" w14:textId="77777777" w:rsidR="000F591F" w:rsidRPr="0038701B" w:rsidRDefault="00E7665F" w:rsidP="00D62172">
      <w:pPr>
        <w:numPr>
          <w:ilvl w:val="1"/>
          <w:numId w:val="17"/>
        </w:numPr>
        <w:pBdr>
          <w:top w:val="nil"/>
          <w:left w:val="nil"/>
          <w:bottom w:val="nil"/>
          <w:right w:val="nil"/>
          <w:between w:val="nil"/>
        </w:pBdr>
        <w:spacing w:line="264" w:lineRule="auto"/>
        <w:ind w:left="567"/>
        <w:contextualSpacing/>
        <w:jc w:val="both"/>
        <w:rPr>
          <w:rFonts w:ascii="Times New Roman" w:hAnsi="Times New Roman"/>
          <w:color w:val="000000"/>
          <w:sz w:val="24"/>
          <w:szCs w:val="24"/>
        </w:rPr>
      </w:pPr>
      <w:r w:rsidRPr="0038701B">
        <w:rPr>
          <w:rFonts w:ascii="Times New Roman" w:hAnsi="Times New Roman"/>
          <w:color w:val="000000"/>
          <w:sz w:val="24"/>
          <w:szCs w:val="24"/>
        </w:rPr>
        <w:t xml:space="preserve">W przypadku wskazania przez Wykonawcę dostępności oświadczeń lub dokumentów, o których mowa w </w:t>
      </w:r>
      <w:r w:rsidRPr="0038701B">
        <w:rPr>
          <w:rFonts w:ascii="Times New Roman" w:hAnsi="Times New Roman"/>
          <w:b/>
          <w:color w:val="000000"/>
          <w:sz w:val="24"/>
          <w:szCs w:val="24"/>
        </w:rPr>
        <w:t>pkt 4.2., 4.3., 4.4</w:t>
      </w:r>
      <w:r w:rsidRPr="0038701B">
        <w:rPr>
          <w:rFonts w:ascii="Times New Roman" w:hAnsi="Times New Roman"/>
          <w:color w:val="000000"/>
          <w:sz w:val="24"/>
          <w:szCs w:val="24"/>
        </w:rPr>
        <w:t>., w formie elektronicznej pod określonymi adresami internetowymi ogólnodostępnych i bezpłatnych baz danych, Zamawiający pobiera samodzielnie z tych baz danych wskazane przez Wykonawcę oświadczenia lub dokumenty.</w:t>
      </w:r>
    </w:p>
    <w:p w14:paraId="6BBB5F36" w14:textId="77777777" w:rsidR="000F591F" w:rsidRPr="0038701B" w:rsidRDefault="00E7665F">
      <w:pPr>
        <w:spacing w:line="264" w:lineRule="auto"/>
        <w:ind w:left="567"/>
        <w:jc w:val="both"/>
        <w:rPr>
          <w:rFonts w:ascii="Times New Roman" w:hAnsi="Times New Roman"/>
          <w:sz w:val="24"/>
          <w:szCs w:val="24"/>
        </w:rPr>
      </w:pPr>
      <w:r w:rsidRPr="0038701B">
        <w:rPr>
          <w:rFonts w:ascii="Times New Roman" w:hAnsi="Times New Roman"/>
          <w:sz w:val="24"/>
          <w:szCs w:val="24"/>
        </w:rPr>
        <w:t xml:space="preserve">W przypadku wskazania przez Wykonawcę oświadczeń lub dokumentów, o których mowa w </w:t>
      </w:r>
      <w:r w:rsidRPr="0038701B">
        <w:rPr>
          <w:rFonts w:ascii="Times New Roman" w:hAnsi="Times New Roman"/>
          <w:b/>
          <w:sz w:val="24"/>
          <w:szCs w:val="24"/>
        </w:rPr>
        <w:t>pkt 4.2</w:t>
      </w:r>
      <w:r w:rsidRPr="0038701B">
        <w:rPr>
          <w:rFonts w:ascii="Times New Roman" w:hAnsi="Times New Roman"/>
          <w:sz w:val="24"/>
          <w:szCs w:val="24"/>
        </w:rPr>
        <w:t xml:space="preserve">., </w:t>
      </w:r>
      <w:r w:rsidRPr="0038701B">
        <w:rPr>
          <w:rFonts w:ascii="Times New Roman" w:hAnsi="Times New Roman"/>
          <w:b/>
          <w:sz w:val="24"/>
          <w:szCs w:val="24"/>
        </w:rPr>
        <w:t>4.3., 4.4</w:t>
      </w:r>
      <w:r w:rsidRPr="0038701B">
        <w:rPr>
          <w:rFonts w:ascii="Times New Roman" w:hAnsi="Times New Roman"/>
          <w:sz w:val="24"/>
          <w:szCs w:val="24"/>
        </w:rPr>
        <w:t>. które znajdują się w posiadaniu Zamawiającego, w szczególności oświadczeń lub dokumentów przechowywanych przez Zamawiającego zgodnie z art. 97 ust. 1 ustawy Pzp, Zamawiający w celu potwierdzenia okoliczności, o których mowa w art. 25 ust. 1 pkt 1</w:t>
      </w:r>
      <w:r w:rsidR="00F531E4">
        <w:rPr>
          <w:rFonts w:ascii="Times New Roman" w:hAnsi="Times New Roman"/>
          <w:sz w:val="24"/>
          <w:szCs w:val="24"/>
        </w:rPr>
        <w:t>)</w:t>
      </w:r>
      <w:r w:rsidRPr="0038701B">
        <w:rPr>
          <w:rFonts w:ascii="Times New Roman" w:hAnsi="Times New Roman"/>
          <w:sz w:val="24"/>
          <w:szCs w:val="24"/>
        </w:rPr>
        <w:t xml:space="preserve"> i 3</w:t>
      </w:r>
      <w:r w:rsidR="00F531E4">
        <w:rPr>
          <w:rFonts w:ascii="Times New Roman" w:hAnsi="Times New Roman"/>
          <w:sz w:val="24"/>
          <w:szCs w:val="24"/>
        </w:rPr>
        <w:t>)</w:t>
      </w:r>
      <w:r w:rsidRPr="0038701B">
        <w:rPr>
          <w:rFonts w:ascii="Times New Roman" w:hAnsi="Times New Roman"/>
          <w:sz w:val="24"/>
          <w:szCs w:val="24"/>
        </w:rPr>
        <w:t xml:space="preserve"> ustawy Pzp, korzysta z posiadanych oświadczeń lub dokumentów, o ile są one aktualne.</w:t>
      </w:r>
    </w:p>
    <w:p w14:paraId="0E407A4E" w14:textId="77777777" w:rsidR="000F591F" w:rsidRPr="00676157" w:rsidRDefault="00E7665F" w:rsidP="00D62172">
      <w:pPr>
        <w:numPr>
          <w:ilvl w:val="1"/>
          <w:numId w:val="17"/>
        </w:numPr>
        <w:pBdr>
          <w:top w:val="nil"/>
          <w:left w:val="nil"/>
          <w:bottom w:val="nil"/>
          <w:right w:val="nil"/>
          <w:between w:val="nil"/>
        </w:pBdr>
        <w:spacing w:after="200" w:line="264" w:lineRule="auto"/>
        <w:ind w:left="567"/>
        <w:contextualSpacing/>
        <w:jc w:val="both"/>
        <w:rPr>
          <w:rFonts w:ascii="Times New Roman" w:hAnsi="Times New Roman"/>
          <w:sz w:val="24"/>
          <w:szCs w:val="24"/>
        </w:rPr>
      </w:pPr>
      <w:bookmarkStart w:id="4" w:name="_Hlk524445532"/>
      <w:r w:rsidRPr="00676157">
        <w:rPr>
          <w:rFonts w:ascii="Times New Roman" w:hAnsi="Times New Roman"/>
          <w:sz w:val="24"/>
          <w:szCs w:val="24"/>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t>
      </w:r>
      <w:r w:rsidRPr="00676157">
        <w:rPr>
          <w:rFonts w:ascii="Times New Roman" w:hAnsi="Times New Roman"/>
          <w:sz w:val="24"/>
          <w:szCs w:val="24"/>
        </w:rPr>
        <w:lastRenderedPageBreak/>
        <w:t xml:space="preserve">wskazujące na dokumenty stanowiące podstawę wpisu lub uzyskania certyfikacji, w miejsce odpowiednich dokumentów i oświadczeń wymienionych w </w:t>
      </w:r>
      <w:r w:rsidRPr="00676157">
        <w:rPr>
          <w:rFonts w:ascii="Times New Roman" w:hAnsi="Times New Roman"/>
          <w:b/>
          <w:sz w:val="24"/>
          <w:szCs w:val="24"/>
        </w:rPr>
        <w:t>pkt 4.2., 4.3.</w:t>
      </w:r>
      <w:bookmarkEnd w:id="4"/>
    </w:p>
    <w:p w14:paraId="5AA0B429" w14:textId="77777777" w:rsidR="00676157" w:rsidRPr="00676157" w:rsidRDefault="00676157" w:rsidP="00676157">
      <w:pPr>
        <w:pBdr>
          <w:top w:val="nil"/>
          <w:left w:val="nil"/>
          <w:bottom w:val="nil"/>
          <w:right w:val="nil"/>
          <w:between w:val="nil"/>
        </w:pBdr>
        <w:spacing w:after="200" w:line="264" w:lineRule="auto"/>
        <w:ind w:left="567"/>
        <w:contextualSpacing/>
        <w:jc w:val="both"/>
        <w:rPr>
          <w:rFonts w:ascii="Times New Roman" w:hAnsi="Times New Roman"/>
          <w:sz w:val="24"/>
          <w:szCs w:val="24"/>
        </w:rPr>
      </w:pPr>
    </w:p>
    <w:p w14:paraId="622C8114" w14:textId="77777777" w:rsidR="000F591F" w:rsidRDefault="00E7665F" w:rsidP="00D62172">
      <w:pPr>
        <w:numPr>
          <w:ilvl w:val="1"/>
          <w:numId w:val="17"/>
        </w:numPr>
        <w:pBdr>
          <w:top w:val="nil"/>
          <w:left w:val="nil"/>
          <w:bottom w:val="nil"/>
          <w:right w:val="nil"/>
          <w:between w:val="nil"/>
        </w:pBdr>
        <w:spacing w:line="264" w:lineRule="auto"/>
        <w:ind w:left="567" w:hanging="567"/>
        <w:contextualSpacing/>
        <w:jc w:val="both"/>
        <w:rPr>
          <w:rFonts w:ascii="Times New Roman" w:hAnsi="Times New Roman"/>
          <w:color w:val="000000"/>
          <w:sz w:val="24"/>
          <w:szCs w:val="24"/>
        </w:rPr>
      </w:pPr>
      <w:r w:rsidRPr="00F859D9">
        <w:rPr>
          <w:rFonts w:ascii="Times New Roman" w:hAnsi="Times New Roman"/>
          <w:color w:val="000000"/>
          <w:sz w:val="24"/>
          <w:szCs w:val="24"/>
        </w:rPr>
        <w:t>Wykonawca, który podlega wykluczeniu na podstawie art. 24 ust. 1 pkt 13</w:t>
      </w:r>
      <w:r w:rsidR="00F531E4" w:rsidRPr="00F859D9">
        <w:rPr>
          <w:rFonts w:ascii="Times New Roman" w:hAnsi="Times New Roman"/>
          <w:color w:val="000000"/>
          <w:sz w:val="24"/>
          <w:szCs w:val="24"/>
        </w:rPr>
        <w:t>)</w:t>
      </w:r>
      <w:r w:rsidRPr="00F859D9">
        <w:rPr>
          <w:rFonts w:ascii="Times New Roman" w:hAnsi="Times New Roman"/>
          <w:color w:val="000000"/>
          <w:sz w:val="24"/>
          <w:szCs w:val="24"/>
        </w:rPr>
        <w:t xml:space="preserve"> i 14</w:t>
      </w:r>
      <w:r w:rsidR="00F531E4" w:rsidRPr="00F859D9">
        <w:rPr>
          <w:rFonts w:ascii="Times New Roman" w:hAnsi="Times New Roman"/>
          <w:color w:val="000000"/>
          <w:sz w:val="24"/>
          <w:szCs w:val="24"/>
        </w:rPr>
        <w:t>)</w:t>
      </w:r>
      <w:r w:rsidRPr="00F859D9">
        <w:rPr>
          <w:rFonts w:ascii="Times New Roman" w:hAnsi="Times New Roman"/>
          <w:color w:val="000000"/>
          <w:sz w:val="24"/>
          <w:szCs w:val="24"/>
        </w:rPr>
        <w:t xml:space="preserve"> oraz 16-20</w:t>
      </w:r>
      <w:r w:rsidR="00F531E4" w:rsidRPr="00F859D9">
        <w:rPr>
          <w:rFonts w:ascii="Times New Roman" w:hAnsi="Times New Roman"/>
          <w:color w:val="000000"/>
          <w:sz w:val="24"/>
          <w:szCs w:val="24"/>
        </w:rPr>
        <w:t>)</w:t>
      </w:r>
      <w:r w:rsidRPr="00F859D9">
        <w:rPr>
          <w:rFonts w:ascii="Times New Roman" w:hAnsi="Times New Roman"/>
          <w:color w:val="000000"/>
          <w:sz w:val="24"/>
          <w:szCs w:val="24"/>
        </w:rPr>
        <w:t xml:space="preserve"> lub ust. 5 </w:t>
      </w:r>
      <w:r w:rsidR="00F61E08" w:rsidRPr="00F859D9">
        <w:rPr>
          <w:rFonts w:ascii="Times New Roman" w:hAnsi="Times New Roman"/>
          <w:color w:val="000000"/>
          <w:sz w:val="24"/>
          <w:szCs w:val="24"/>
        </w:rPr>
        <w:t xml:space="preserve"> pkt 1) </w:t>
      </w:r>
      <w:r w:rsidRPr="00F859D9">
        <w:rPr>
          <w:rFonts w:ascii="Times New Roman" w:hAnsi="Times New Roman"/>
          <w:color w:val="000000"/>
          <w:sz w:val="24"/>
          <w:szCs w:val="24"/>
        </w:rPr>
        <w:t xml:space="preserve">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Zapisu zdania </w:t>
      </w:r>
      <w:r w:rsidR="00E51C49" w:rsidRPr="00F859D9">
        <w:rPr>
          <w:rFonts w:ascii="Times New Roman" w:hAnsi="Times New Roman"/>
          <w:color w:val="000000"/>
          <w:sz w:val="24"/>
          <w:szCs w:val="24"/>
        </w:rPr>
        <w:t>pop</w:t>
      </w:r>
      <w:r w:rsidR="001B20AD" w:rsidRPr="00F859D9">
        <w:rPr>
          <w:rFonts w:ascii="Times New Roman" w:hAnsi="Times New Roman"/>
          <w:color w:val="000000"/>
          <w:sz w:val="24"/>
          <w:szCs w:val="24"/>
        </w:rPr>
        <w:t>rzedzającego</w:t>
      </w:r>
      <w:r w:rsidRPr="00F859D9">
        <w:rPr>
          <w:rFonts w:ascii="Times New Roman" w:hAnsi="Times New Roman"/>
          <w:color w:val="000000"/>
          <w:sz w:val="24"/>
          <w:szCs w:val="24"/>
        </w:rPr>
        <w:t xml:space="preserve"> nie stosuje się, jeżeli wobec  Wykonawcy,  będącego  podmiotem    zbiorowym,    orzeczono prawomocnym wyrokiem sądu zakaz ubiegania się o udzielenie zamówienia oraz nie upłynął określony w tym wyroku okres obowiązywania tego zakazu.</w:t>
      </w:r>
    </w:p>
    <w:p w14:paraId="6060C397" w14:textId="77777777" w:rsidR="00F859D9" w:rsidRPr="00F859D9" w:rsidRDefault="00F859D9" w:rsidP="00F859D9">
      <w:pPr>
        <w:pBdr>
          <w:top w:val="nil"/>
          <w:left w:val="nil"/>
          <w:bottom w:val="nil"/>
          <w:right w:val="nil"/>
          <w:between w:val="nil"/>
        </w:pBdr>
        <w:spacing w:line="264" w:lineRule="auto"/>
        <w:ind w:left="567"/>
        <w:contextualSpacing/>
        <w:jc w:val="both"/>
        <w:rPr>
          <w:rFonts w:ascii="Times New Roman" w:hAnsi="Times New Roman"/>
          <w:color w:val="000000"/>
          <w:sz w:val="24"/>
          <w:szCs w:val="24"/>
        </w:rPr>
      </w:pPr>
    </w:p>
    <w:p w14:paraId="7B3C6433" w14:textId="77777777" w:rsidR="00C61DC7" w:rsidRPr="00C61DC7" w:rsidRDefault="00C61DC7" w:rsidP="00D62172">
      <w:pPr>
        <w:numPr>
          <w:ilvl w:val="1"/>
          <w:numId w:val="20"/>
        </w:numPr>
        <w:pBdr>
          <w:top w:val="nil"/>
          <w:left w:val="nil"/>
          <w:bottom w:val="nil"/>
          <w:right w:val="nil"/>
          <w:between w:val="nil"/>
        </w:pBdr>
        <w:spacing w:after="0"/>
        <w:ind w:left="567" w:hanging="567"/>
        <w:jc w:val="both"/>
        <w:rPr>
          <w:rFonts w:ascii="Times New Roman" w:hAnsi="Times New Roman"/>
          <w:b/>
          <w:color w:val="000000"/>
          <w:sz w:val="24"/>
        </w:rPr>
      </w:pPr>
      <w:r w:rsidRPr="00C61DC7">
        <w:rPr>
          <w:rFonts w:ascii="Times New Roman" w:hAnsi="Times New Roman"/>
          <w:b/>
          <w:color w:val="000000"/>
          <w:sz w:val="24"/>
        </w:rPr>
        <w:t>Oświadczenie o przynależności lub braku przynależności do tej samej grupy kapitałowej:</w:t>
      </w:r>
    </w:p>
    <w:p w14:paraId="56DCEB64" w14:textId="6F2FA584" w:rsidR="00C61DC7" w:rsidRPr="00C61DC7" w:rsidRDefault="00C61DC7" w:rsidP="00D62172">
      <w:pPr>
        <w:pStyle w:val="Akapitzlist1"/>
        <w:numPr>
          <w:ilvl w:val="2"/>
          <w:numId w:val="20"/>
        </w:numPr>
        <w:pBdr>
          <w:top w:val="nil"/>
          <w:left w:val="nil"/>
          <w:bottom w:val="nil"/>
          <w:right w:val="nil"/>
          <w:between w:val="nil"/>
        </w:pBdr>
        <w:spacing w:line="264" w:lineRule="auto"/>
        <w:ind w:left="1276" w:hanging="709"/>
        <w:jc w:val="both"/>
        <w:rPr>
          <w:rFonts w:ascii="Times New Roman" w:hAnsi="Times New Roman"/>
          <w:b/>
          <w:color w:val="000000"/>
          <w:sz w:val="24"/>
        </w:rPr>
      </w:pPr>
      <w:r w:rsidRPr="00C61DC7">
        <w:rPr>
          <w:rFonts w:ascii="Times New Roman" w:hAnsi="Times New Roman"/>
          <w:color w:val="000000"/>
          <w:sz w:val="24"/>
        </w:rPr>
        <w:t>Wykonawca oraz Wykonawca wspólnie ubiegający się o zamówienie w terminie 3 dni od dnia zamieszczenia na stronie internetowej informacji o złożonych ofertach, przekazuje Zamawiającemu</w:t>
      </w:r>
      <w:r w:rsidR="007B0402">
        <w:rPr>
          <w:rFonts w:ascii="Times New Roman" w:hAnsi="Times New Roman"/>
          <w:color w:val="000000"/>
          <w:sz w:val="24"/>
        </w:rPr>
        <w:t xml:space="preserve"> </w:t>
      </w:r>
      <w:r w:rsidRPr="00C61DC7">
        <w:rPr>
          <w:rFonts w:ascii="Times New Roman" w:hAnsi="Times New Roman"/>
          <w:color w:val="000000"/>
          <w:sz w:val="24"/>
        </w:rPr>
        <w:t>oświadczenie o przynależności lub braku przynależności do tej samej grupy kapitałowej, o której mowa w art. 24 ust. 1 pkt 23) ustawy Pzp zgodnie ze wzorem stanowiącym</w:t>
      </w:r>
      <w:r w:rsidRPr="00C61DC7">
        <w:rPr>
          <w:rFonts w:ascii="Times New Roman" w:hAnsi="Times New Roman"/>
          <w:b/>
          <w:color w:val="000000"/>
          <w:sz w:val="24"/>
        </w:rPr>
        <w:t xml:space="preserve"> Załącznik nr 5</w:t>
      </w:r>
      <w:r w:rsidR="00DE4A32">
        <w:rPr>
          <w:rFonts w:ascii="Times New Roman" w:hAnsi="Times New Roman"/>
          <w:b/>
          <w:color w:val="000000"/>
          <w:sz w:val="24"/>
        </w:rPr>
        <w:t>A</w:t>
      </w:r>
      <w:r w:rsidR="00A76651">
        <w:rPr>
          <w:rFonts w:ascii="Times New Roman" w:hAnsi="Times New Roman"/>
          <w:b/>
          <w:color w:val="000000"/>
          <w:sz w:val="24"/>
        </w:rPr>
        <w:t>/</w:t>
      </w:r>
      <w:r w:rsidR="00DE4A32">
        <w:rPr>
          <w:rFonts w:ascii="Times New Roman" w:hAnsi="Times New Roman"/>
          <w:b/>
          <w:color w:val="000000"/>
          <w:sz w:val="24"/>
        </w:rPr>
        <w:t xml:space="preserve"> 5B</w:t>
      </w:r>
      <w:r w:rsidRPr="00C61DC7">
        <w:rPr>
          <w:rFonts w:ascii="Times New Roman" w:hAnsi="Times New Roman"/>
          <w:b/>
          <w:color w:val="000000"/>
          <w:sz w:val="24"/>
        </w:rPr>
        <w:t xml:space="preserve"> do SIWZ  </w:t>
      </w:r>
      <w:r w:rsidRPr="00C61DC7">
        <w:rPr>
          <w:rFonts w:ascii="Times New Roman" w:hAnsi="Times New Roman"/>
          <w:color w:val="000000"/>
          <w:sz w:val="24"/>
        </w:rPr>
        <w:t xml:space="preserve">(w przypadku składania oferty przez Wykonawców na zasadach określonych przepisem art. 23 ustawy Pzp - składających ofertę wspólnie - wyżej wymienione oświadczenie musi być złożone przez każdego Wykonawcę oddzielnie) - zgodnie ze wzorem stanowiącym </w:t>
      </w:r>
      <w:r w:rsidRPr="00C61DC7">
        <w:rPr>
          <w:rFonts w:ascii="Times New Roman" w:hAnsi="Times New Roman"/>
          <w:b/>
          <w:color w:val="000000"/>
          <w:sz w:val="24"/>
        </w:rPr>
        <w:t>Załącznik nr 5</w:t>
      </w:r>
      <w:r w:rsidR="00DE4A32">
        <w:rPr>
          <w:rFonts w:ascii="Times New Roman" w:hAnsi="Times New Roman"/>
          <w:b/>
          <w:color w:val="000000"/>
          <w:sz w:val="24"/>
        </w:rPr>
        <w:t>A</w:t>
      </w:r>
      <w:r w:rsidR="00F4409D">
        <w:rPr>
          <w:rFonts w:ascii="Times New Roman" w:hAnsi="Times New Roman"/>
          <w:b/>
          <w:color w:val="000000"/>
          <w:sz w:val="24"/>
        </w:rPr>
        <w:t>/</w:t>
      </w:r>
      <w:r w:rsidR="00DE4A32">
        <w:rPr>
          <w:rFonts w:ascii="Times New Roman" w:hAnsi="Times New Roman"/>
          <w:b/>
          <w:color w:val="000000"/>
          <w:sz w:val="24"/>
        </w:rPr>
        <w:t>5B</w:t>
      </w:r>
      <w:r w:rsidR="007B0402">
        <w:rPr>
          <w:rFonts w:ascii="Times New Roman" w:hAnsi="Times New Roman"/>
          <w:b/>
          <w:color w:val="000000"/>
          <w:sz w:val="24"/>
        </w:rPr>
        <w:t xml:space="preserve"> </w:t>
      </w:r>
      <w:r w:rsidRPr="00C61DC7">
        <w:rPr>
          <w:rFonts w:ascii="Times New Roman" w:hAnsi="Times New Roman"/>
          <w:b/>
          <w:color w:val="000000"/>
          <w:sz w:val="24"/>
        </w:rPr>
        <w:t>do SIWZ</w:t>
      </w:r>
      <w:r w:rsidRPr="00C61DC7">
        <w:rPr>
          <w:rFonts w:ascii="Times New Roman" w:hAnsi="Times New Roman"/>
          <w:color w:val="000000"/>
          <w:sz w:val="24"/>
        </w:rPr>
        <w:t xml:space="preserve">. </w:t>
      </w:r>
    </w:p>
    <w:p w14:paraId="743F46B3" w14:textId="77777777" w:rsidR="00C61DC7" w:rsidRPr="00C61DC7" w:rsidRDefault="00C61DC7" w:rsidP="00D62172">
      <w:pPr>
        <w:pStyle w:val="Akapitzlist1"/>
        <w:numPr>
          <w:ilvl w:val="2"/>
          <w:numId w:val="20"/>
        </w:numPr>
        <w:pBdr>
          <w:top w:val="nil"/>
          <w:left w:val="nil"/>
          <w:bottom w:val="nil"/>
          <w:right w:val="nil"/>
          <w:between w:val="nil"/>
        </w:pBdr>
        <w:spacing w:line="264" w:lineRule="auto"/>
        <w:ind w:left="1276" w:hanging="709"/>
        <w:jc w:val="both"/>
        <w:rPr>
          <w:rFonts w:ascii="Times New Roman" w:hAnsi="Times New Roman"/>
          <w:b/>
          <w:color w:val="000000"/>
          <w:sz w:val="24"/>
        </w:rPr>
      </w:pPr>
      <w:r w:rsidRPr="00C61DC7">
        <w:rPr>
          <w:rFonts w:ascii="Times New Roman" w:hAnsi="Times New Roman"/>
          <w:color w:val="000000"/>
          <w:sz w:val="24"/>
        </w:rPr>
        <w:t xml:space="preserve">W przypadku przynależności do tej samej grupy kapitałowej Wykonawca wraz ze złożeniem oświadczenia może przedstawić dowody, że powiązania z innym Wykonawcą nie prowadzą do zakłócenia konkurencji w postępowaniu o udzielenie zamówienia. </w:t>
      </w:r>
    </w:p>
    <w:p w14:paraId="3A882608" w14:textId="77777777" w:rsidR="00C61DC7" w:rsidRPr="00C61DC7" w:rsidRDefault="00C61DC7" w:rsidP="00D62172">
      <w:pPr>
        <w:pStyle w:val="Akapitzlist1"/>
        <w:numPr>
          <w:ilvl w:val="2"/>
          <w:numId w:val="20"/>
        </w:numPr>
        <w:pBdr>
          <w:top w:val="nil"/>
          <w:left w:val="nil"/>
          <w:bottom w:val="nil"/>
          <w:right w:val="nil"/>
          <w:between w:val="nil"/>
        </w:pBdr>
        <w:spacing w:line="264" w:lineRule="auto"/>
        <w:ind w:left="1276" w:hanging="709"/>
        <w:jc w:val="both"/>
        <w:rPr>
          <w:rFonts w:ascii="Times New Roman" w:hAnsi="Times New Roman"/>
          <w:b/>
          <w:color w:val="000000"/>
          <w:sz w:val="24"/>
        </w:rPr>
      </w:pPr>
      <w:r w:rsidRPr="00C61DC7">
        <w:rPr>
          <w:rFonts w:ascii="Times New Roman" w:hAnsi="Times New Roman"/>
          <w:color w:val="000000"/>
          <w:sz w:val="24"/>
        </w:rPr>
        <w:t xml:space="preserve">W przypadku, gdy w postępowaniu o udzielenie zamówienia publicznego </w:t>
      </w:r>
      <w:r w:rsidRPr="00C61DC7">
        <w:rPr>
          <w:rFonts w:ascii="Times New Roman" w:hAnsi="Times New Roman"/>
          <w:bCs/>
          <w:color w:val="000000"/>
          <w:sz w:val="24"/>
        </w:rPr>
        <w:t xml:space="preserve">złożono tylko jedną ofertę </w:t>
      </w:r>
      <w:r w:rsidRPr="00C61DC7">
        <w:rPr>
          <w:rFonts w:ascii="Times New Roman" w:hAnsi="Times New Roman"/>
          <w:color w:val="000000"/>
          <w:sz w:val="24"/>
        </w:rPr>
        <w:t xml:space="preserve">(w ramach tej samej części zamówienia złożono jedną ofertę częściową), niezłożenie przez Wykonawcę oświadczenia o przynależności lub braku przynależności do grupy kapitałowej nie wywołuje dla Wykonawcy ujemnych skutków prawnych. </w:t>
      </w:r>
    </w:p>
    <w:p w14:paraId="1427D50E" w14:textId="77777777" w:rsidR="00F859D9" w:rsidRPr="00BF76D2" w:rsidRDefault="00E7665F" w:rsidP="00D62172">
      <w:pPr>
        <w:numPr>
          <w:ilvl w:val="1"/>
          <w:numId w:val="20"/>
        </w:numPr>
        <w:pBdr>
          <w:top w:val="nil"/>
          <w:left w:val="nil"/>
          <w:bottom w:val="nil"/>
          <w:right w:val="nil"/>
          <w:between w:val="nil"/>
        </w:pBdr>
        <w:spacing w:line="264" w:lineRule="auto"/>
        <w:ind w:left="567" w:hanging="567"/>
        <w:contextualSpacing/>
        <w:jc w:val="both"/>
        <w:rPr>
          <w:rFonts w:ascii="Times New Roman" w:hAnsi="Times New Roman"/>
          <w:color w:val="000000"/>
        </w:rPr>
      </w:pPr>
      <w:r w:rsidRPr="00BF76D2">
        <w:rPr>
          <w:rFonts w:ascii="Times New Roman" w:hAnsi="Times New Roman"/>
          <w:color w:val="000000"/>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F859D9" w:rsidRPr="00BF76D2">
        <w:rPr>
          <w:rFonts w:ascii="Times New Roman" w:hAnsi="Times New Roman"/>
          <w:color w:val="000000"/>
          <w:sz w:val="24"/>
          <w:szCs w:val="24"/>
        </w:rPr>
        <w:t>.</w:t>
      </w:r>
    </w:p>
    <w:p w14:paraId="57252CE3" w14:textId="77777777" w:rsidR="00BF76D2" w:rsidRPr="00BF76D2" w:rsidRDefault="00BF76D2" w:rsidP="00BF76D2">
      <w:pPr>
        <w:pBdr>
          <w:top w:val="nil"/>
          <w:left w:val="nil"/>
          <w:bottom w:val="nil"/>
          <w:right w:val="nil"/>
          <w:between w:val="nil"/>
        </w:pBdr>
        <w:spacing w:line="264" w:lineRule="auto"/>
        <w:ind w:left="567"/>
        <w:contextualSpacing/>
        <w:jc w:val="both"/>
        <w:rPr>
          <w:rFonts w:ascii="Times New Roman" w:hAnsi="Times New Roman"/>
          <w:color w:val="000000"/>
        </w:rPr>
      </w:pPr>
    </w:p>
    <w:p w14:paraId="4837E026" w14:textId="77777777" w:rsidR="00BC24A3" w:rsidRPr="0038701B" w:rsidRDefault="00BC24A3" w:rsidP="00D62172">
      <w:pPr>
        <w:numPr>
          <w:ilvl w:val="1"/>
          <w:numId w:val="20"/>
        </w:numPr>
        <w:pBdr>
          <w:top w:val="nil"/>
          <w:left w:val="nil"/>
          <w:bottom w:val="nil"/>
          <w:right w:val="nil"/>
          <w:between w:val="nil"/>
        </w:pBdr>
        <w:spacing w:after="200" w:line="264" w:lineRule="auto"/>
        <w:ind w:left="567" w:hanging="567"/>
        <w:contextualSpacing/>
        <w:jc w:val="both"/>
        <w:rPr>
          <w:rFonts w:ascii="Times New Roman" w:hAnsi="Times New Roman"/>
          <w:color w:val="000000"/>
          <w:sz w:val="24"/>
        </w:rPr>
      </w:pPr>
      <w:r w:rsidRPr="0038701B">
        <w:rPr>
          <w:rFonts w:ascii="Times New Roman" w:hAnsi="Times New Roman"/>
          <w:color w:val="000000"/>
          <w:sz w:val="24"/>
        </w:rPr>
        <w:lastRenderedPageBreak/>
        <w:t xml:space="preserve">W przypadku, gdy Wykonawca zamierza wykonać część niniejszego zamówienia przy udziale podwykonawców, zobowiązany jest do podania w składanej ofercie: nazwy firmy będącej podwykonawcą </w:t>
      </w:r>
      <w:r w:rsidR="00173702">
        <w:rPr>
          <w:rFonts w:ascii="Times New Roman" w:hAnsi="Times New Roman"/>
          <w:color w:val="000000"/>
          <w:sz w:val="24"/>
        </w:rPr>
        <w:t xml:space="preserve">– o ile są znane - </w:t>
      </w:r>
      <w:r w:rsidRPr="0038701B">
        <w:rPr>
          <w:rFonts w:ascii="Times New Roman" w:hAnsi="Times New Roman"/>
          <w:color w:val="000000"/>
          <w:sz w:val="24"/>
        </w:rPr>
        <w:t xml:space="preserve">oraz zakres zamówienia jaki podwykonawcy zostanie powierzony.  </w:t>
      </w:r>
    </w:p>
    <w:p w14:paraId="229EE9EC" w14:textId="77777777" w:rsidR="00BC24A3" w:rsidRPr="0038701B" w:rsidRDefault="00BC24A3" w:rsidP="00BC24A3">
      <w:pPr>
        <w:pBdr>
          <w:top w:val="nil"/>
          <w:left w:val="nil"/>
          <w:bottom w:val="nil"/>
          <w:right w:val="nil"/>
          <w:between w:val="nil"/>
        </w:pBdr>
        <w:spacing w:after="200" w:line="264" w:lineRule="auto"/>
        <w:ind w:left="567"/>
        <w:contextualSpacing/>
        <w:jc w:val="both"/>
        <w:rPr>
          <w:rFonts w:ascii="Times New Roman" w:hAnsi="Times New Roman"/>
          <w:color w:val="000000"/>
        </w:rPr>
      </w:pPr>
    </w:p>
    <w:p w14:paraId="4580CD96" w14:textId="77777777" w:rsidR="000F591F" w:rsidRPr="0038701B" w:rsidRDefault="00E7665F" w:rsidP="00D62172">
      <w:pPr>
        <w:numPr>
          <w:ilvl w:val="1"/>
          <w:numId w:val="20"/>
        </w:numPr>
        <w:pBdr>
          <w:top w:val="nil"/>
          <w:left w:val="nil"/>
          <w:bottom w:val="nil"/>
          <w:right w:val="nil"/>
          <w:between w:val="nil"/>
        </w:pBdr>
        <w:spacing w:after="0" w:line="264" w:lineRule="auto"/>
        <w:ind w:left="567" w:hanging="567"/>
        <w:contextualSpacing/>
        <w:jc w:val="both"/>
        <w:rPr>
          <w:rFonts w:ascii="Times New Roman" w:hAnsi="Times New Roman"/>
          <w:color w:val="000000"/>
        </w:rPr>
      </w:pPr>
      <w:r w:rsidRPr="0038701B">
        <w:rPr>
          <w:rFonts w:ascii="Times New Roman" w:hAnsi="Times New Roman"/>
          <w:b/>
          <w:color w:val="000000"/>
          <w:sz w:val="24"/>
          <w:szCs w:val="24"/>
        </w:rPr>
        <w:t>Wykonawcy mogą wspólnie ubiegać się o udzielenie niniejszego zamówienia</w:t>
      </w:r>
      <w:r w:rsidRPr="0038701B">
        <w:rPr>
          <w:rFonts w:ascii="Times New Roman" w:hAnsi="Times New Roman"/>
          <w:color w:val="000000"/>
          <w:sz w:val="24"/>
          <w:szCs w:val="24"/>
        </w:rPr>
        <w:t xml:space="preserve">. </w:t>
      </w:r>
    </w:p>
    <w:p w14:paraId="795BDEF0" w14:textId="77777777" w:rsidR="000F591F" w:rsidRPr="00607FF8" w:rsidRDefault="00E7665F" w:rsidP="00D62172">
      <w:pPr>
        <w:pStyle w:val="Akapitzlist1"/>
        <w:numPr>
          <w:ilvl w:val="2"/>
          <w:numId w:val="20"/>
        </w:numPr>
        <w:spacing w:after="200" w:line="264" w:lineRule="auto"/>
        <w:ind w:left="1276" w:hanging="709"/>
        <w:jc w:val="both"/>
        <w:rPr>
          <w:rFonts w:ascii="Times New Roman" w:hAnsi="Times New Roman"/>
          <w:sz w:val="24"/>
          <w:szCs w:val="24"/>
        </w:rPr>
      </w:pPr>
      <w:r w:rsidRPr="00607FF8">
        <w:rPr>
          <w:rFonts w:ascii="Times New Roman" w:hAnsi="Times New Roman"/>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w:t>
      </w:r>
    </w:p>
    <w:p w14:paraId="54848929" w14:textId="77777777" w:rsidR="000F591F" w:rsidRPr="00607FF8" w:rsidRDefault="00E7665F" w:rsidP="00D62172">
      <w:pPr>
        <w:pStyle w:val="Akapitzlist1"/>
        <w:numPr>
          <w:ilvl w:val="2"/>
          <w:numId w:val="20"/>
        </w:numPr>
        <w:pBdr>
          <w:top w:val="nil"/>
          <w:left w:val="nil"/>
          <w:bottom w:val="nil"/>
          <w:right w:val="nil"/>
          <w:between w:val="nil"/>
        </w:pBdr>
        <w:spacing w:line="264" w:lineRule="auto"/>
        <w:ind w:left="1276" w:hanging="709"/>
        <w:jc w:val="both"/>
        <w:rPr>
          <w:rFonts w:ascii="Times New Roman" w:hAnsi="Times New Roman"/>
          <w:color w:val="000000"/>
          <w:sz w:val="24"/>
          <w:szCs w:val="24"/>
        </w:rPr>
      </w:pPr>
      <w:r w:rsidRPr="00607FF8">
        <w:rPr>
          <w:rFonts w:ascii="Times New Roman" w:hAnsi="Times New Roman"/>
          <w:b/>
          <w:color w:val="000000"/>
          <w:sz w:val="24"/>
          <w:szCs w:val="24"/>
        </w:rPr>
        <w:t xml:space="preserve">Każdy z Wykonawców wspólnie ubiegających się o udzielenie zamówienia oddzielnie złoży dokumenty i oświadczenia wymagane w pkt. 4.2, 4.3., 4.4. </w:t>
      </w:r>
    </w:p>
    <w:p w14:paraId="7B8EB9FD" w14:textId="77777777" w:rsidR="000F591F" w:rsidRPr="00607FF8" w:rsidRDefault="00E7665F" w:rsidP="00D62172">
      <w:pPr>
        <w:pStyle w:val="Akapitzlist1"/>
        <w:numPr>
          <w:ilvl w:val="2"/>
          <w:numId w:val="20"/>
        </w:numPr>
        <w:pBdr>
          <w:top w:val="nil"/>
          <w:left w:val="nil"/>
          <w:bottom w:val="nil"/>
          <w:right w:val="nil"/>
          <w:between w:val="nil"/>
        </w:pBdr>
        <w:spacing w:line="264" w:lineRule="auto"/>
        <w:ind w:left="1276" w:hanging="709"/>
        <w:jc w:val="both"/>
        <w:rPr>
          <w:rFonts w:ascii="Times New Roman" w:hAnsi="Times New Roman"/>
          <w:color w:val="000000"/>
        </w:rPr>
      </w:pPr>
      <w:r w:rsidRPr="00607FF8">
        <w:rPr>
          <w:rFonts w:ascii="Times New Roman" w:hAnsi="Times New Roman"/>
          <w:color w:val="000000"/>
          <w:sz w:val="24"/>
          <w:szCs w:val="24"/>
        </w:rPr>
        <w:t xml:space="preserve">Jeżeli oferta Wykonawców wspólnie ubiegających się o udzielenie zamówienia, została wybrana, Zamawiający </w:t>
      </w:r>
      <w:r w:rsidR="00B8104A" w:rsidRPr="00607FF8">
        <w:rPr>
          <w:rFonts w:ascii="Times New Roman" w:hAnsi="Times New Roman"/>
          <w:color w:val="000000"/>
          <w:sz w:val="24"/>
          <w:szCs w:val="24"/>
        </w:rPr>
        <w:t xml:space="preserve">będzie </w:t>
      </w:r>
      <w:r w:rsidRPr="00607FF8">
        <w:rPr>
          <w:rFonts w:ascii="Times New Roman" w:hAnsi="Times New Roman"/>
          <w:color w:val="000000"/>
          <w:sz w:val="24"/>
          <w:szCs w:val="24"/>
        </w:rPr>
        <w:t xml:space="preserve">żądać przed zawarciem umowy w sprawie zamówienia publicznego </w:t>
      </w:r>
      <w:r w:rsidRPr="00607FF8">
        <w:rPr>
          <w:rFonts w:ascii="Times New Roman" w:hAnsi="Times New Roman"/>
          <w:b/>
          <w:color w:val="000000"/>
          <w:sz w:val="24"/>
          <w:szCs w:val="24"/>
        </w:rPr>
        <w:t>umowy regulującej współpracę</w:t>
      </w:r>
      <w:r w:rsidRPr="00607FF8">
        <w:rPr>
          <w:rFonts w:ascii="Times New Roman" w:hAnsi="Times New Roman"/>
          <w:color w:val="000000"/>
          <w:sz w:val="24"/>
          <w:szCs w:val="24"/>
        </w:rPr>
        <w:t xml:space="preserve"> tych Wykonawców.</w:t>
      </w:r>
    </w:p>
    <w:p w14:paraId="187C254F" w14:textId="77777777" w:rsidR="000F591F" w:rsidRPr="008C1B4F" w:rsidRDefault="00E7665F" w:rsidP="00D62172">
      <w:pPr>
        <w:numPr>
          <w:ilvl w:val="1"/>
          <w:numId w:val="20"/>
        </w:numPr>
        <w:pBdr>
          <w:top w:val="nil"/>
          <w:left w:val="nil"/>
          <w:bottom w:val="nil"/>
          <w:right w:val="nil"/>
          <w:between w:val="nil"/>
        </w:pBdr>
        <w:spacing w:line="264" w:lineRule="auto"/>
        <w:ind w:left="567" w:hanging="567"/>
        <w:contextualSpacing/>
        <w:jc w:val="both"/>
        <w:rPr>
          <w:rFonts w:ascii="Times New Roman" w:hAnsi="Times New Roman"/>
          <w:color w:val="000000"/>
        </w:rPr>
      </w:pPr>
      <w:r>
        <w:rPr>
          <w:rFonts w:ascii="Times New Roman" w:hAnsi="Times New Roman"/>
          <w:color w:val="000000"/>
          <w:sz w:val="24"/>
          <w:szCs w:val="24"/>
        </w:rPr>
        <w:t xml:space="preserve">W przypadku złożenia przez </w:t>
      </w:r>
      <w:r w:rsidR="00E95BFE">
        <w:rPr>
          <w:rFonts w:ascii="Times New Roman" w:hAnsi="Times New Roman"/>
          <w:color w:val="000000"/>
          <w:sz w:val="24"/>
          <w:szCs w:val="24"/>
        </w:rPr>
        <w:t>W</w:t>
      </w:r>
      <w:r>
        <w:rPr>
          <w:rFonts w:ascii="Times New Roman" w:hAnsi="Times New Roman"/>
          <w:color w:val="000000"/>
          <w:sz w:val="24"/>
          <w:szCs w:val="24"/>
        </w:rPr>
        <w:t xml:space="preserve">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 zamówieniu w </w:t>
      </w:r>
      <w:r w:rsidR="00607FF8">
        <w:rPr>
          <w:rFonts w:ascii="Times New Roman" w:hAnsi="Times New Roman"/>
          <w:color w:val="000000"/>
          <w:sz w:val="24"/>
          <w:szCs w:val="24"/>
        </w:rPr>
        <w:t>Biuletynie Zamówień Publicznych</w:t>
      </w:r>
      <w:r>
        <w:rPr>
          <w:rFonts w:ascii="Times New Roman" w:hAnsi="Times New Roman"/>
          <w:color w:val="000000"/>
          <w:sz w:val="24"/>
          <w:szCs w:val="24"/>
        </w:rPr>
        <w:t xml:space="preserve">. Jeżeli dniem publikacji ogłoszenia będzie sobota lub dzień wolny od pracy, wówczas jako kurs przeliczeniowy waluty Zamawiający przyjmie średni kurs Narodowego Banku Polskiego z pierwszego dnia roboczego po dniu publikacji ogłoszenia o zamówieniu w </w:t>
      </w:r>
      <w:r w:rsidR="00607FF8" w:rsidRPr="00607FF8">
        <w:rPr>
          <w:rFonts w:ascii="Times New Roman" w:hAnsi="Times New Roman"/>
          <w:color w:val="000000"/>
          <w:sz w:val="24"/>
          <w:szCs w:val="24"/>
        </w:rPr>
        <w:t>Biuletynie Zamówień Publicznych</w:t>
      </w:r>
      <w:r w:rsidR="00607FF8">
        <w:rPr>
          <w:rFonts w:ascii="Times New Roman" w:hAnsi="Times New Roman"/>
          <w:color w:val="000000"/>
          <w:sz w:val="24"/>
          <w:szCs w:val="24"/>
        </w:rPr>
        <w:t>.</w:t>
      </w:r>
    </w:p>
    <w:p w14:paraId="6DB0103A" w14:textId="77777777" w:rsidR="008C1B4F" w:rsidRDefault="008C1B4F" w:rsidP="008C1B4F">
      <w:pPr>
        <w:pBdr>
          <w:top w:val="nil"/>
          <w:left w:val="nil"/>
          <w:bottom w:val="nil"/>
          <w:right w:val="nil"/>
          <w:between w:val="nil"/>
        </w:pBdr>
        <w:spacing w:line="264" w:lineRule="auto"/>
        <w:ind w:left="567"/>
        <w:contextualSpacing/>
        <w:jc w:val="both"/>
        <w:rPr>
          <w:rFonts w:ascii="Times New Roman" w:hAnsi="Times New Roman"/>
          <w:color w:val="000000"/>
        </w:rPr>
      </w:pPr>
    </w:p>
    <w:p w14:paraId="166B7AAF" w14:textId="77777777" w:rsidR="000F591F" w:rsidRDefault="00E7665F" w:rsidP="00D62172">
      <w:pPr>
        <w:numPr>
          <w:ilvl w:val="0"/>
          <w:numId w:val="20"/>
        </w:numPr>
        <w:pBdr>
          <w:top w:val="nil"/>
          <w:left w:val="nil"/>
          <w:bottom w:val="nil"/>
          <w:right w:val="nil"/>
          <w:between w:val="nil"/>
        </w:pBdr>
        <w:shd w:val="clear" w:color="auto" w:fill="BFBFBF"/>
        <w:spacing w:before="120" w:after="120" w:line="264" w:lineRule="auto"/>
        <w:ind w:left="567" w:hanging="567"/>
        <w:jc w:val="both"/>
        <w:rPr>
          <w:rFonts w:ascii="Times New Roman" w:hAnsi="Times New Roman"/>
          <w:color w:val="000000"/>
        </w:rPr>
      </w:pPr>
      <w:r>
        <w:rPr>
          <w:rFonts w:ascii="Times New Roman" w:hAnsi="Times New Roman"/>
          <w:b/>
          <w:color w:val="000000"/>
          <w:sz w:val="24"/>
          <w:szCs w:val="24"/>
        </w:rPr>
        <w:t>INFORMACJE O SPOSOBIE POROZUMIEWANIA SIĘ ZAMAWIAJĄCEGO Z WYKONAWCAMI ORAZ PRZEKAZYWANIA OŚWIADCZEŃ LUB DOKUMENTÓW, A TAKŻE WSKAZANIE OSÓB UPRAWNIONYCH DO POROZUMIEWANIA SIĘ Z WYKONAWCAMI</w:t>
      </w:r>
    </w:p>
    <w:p w14:paraId="344E378F" w14:textId="77777777" w:rsidR="000F591F" w:rsidRPr="0038701B" w:rsidRDefault="00E7665F" w:rsidP="00D62172">
      <w:pPr>
        <w:numPr>
          <w:ilvl w:val="1"/>
          <w:numId w:val="10"/>
        </w:numPr>
        <w:pBdr>
          <w:top w:val="nil"/>
          <w:left w:val="nil"/>
          <w:bottom w:val="nil"/>
          <w:right w:val="nil"/>
          <w:between w:val="nil"/>
        </w:pBdr>
        <w:spacing w:after="200" w:line="264" w:lineRule="auto"/>
        <w:ind w:left="567" w:hanging="567"/>
        <w:jc w:val="both"/>
        <w:rPr>
          <w:rFonts w:ascii="Times New Roman" w:hAnsi="Times New Roman"/>
          <w:color w:val="000000"/>
          <w:sz w:val="24"/>
          <w:szCs w:val="24"/>
        </w:rPr>
      </w:pPr>
      <w:r w:rsidRPr="0038701B">
        <w:rPr>
          <w:rFonts w:ascii="Times New Roman" w:hAnsi="Times New Roman"/>
          <w:color w:val="000000"/>
          <w:sz w:val="24"/>
          <w:szCs w:val="24"/>
        </w:rPr>
        <w:t xml:space="preserve">W postępowaniu o udzielenie zamówienia wszelkie oświadczenia, wnioski, zawiadomienia oraz informacje Zamawiający i Wykonawcy przekazują w języku polskim, w formie pisemnej za pośrednictwem operatora pocztowego w rozumieniu ustawy z dnia 23 listopada 2012 r. – Prawo pocztowe, osobiście, za pośrednictwem posłańca lub </w:t>
      </w:r>
      <w:r w:rsidRPr="0038701B">
        <w:rPr>
          <w:rFonts w:ascii="Times New Roman" w:hAnsi="Times New Roman"/>
          <w:sz w:val="24"/>
          <w:szCs w:val="24"/>
        </w:rPr>
        <w:t xml:space="preserve">przy użyciu środków komunikacji elektronicznej </w:t>
      </w:r>
      <w:r w:rsidRPr="0038701B">
        <w:rPr>
          <w:rFonts w:ascii="Times New Roman" w:hAnsi="Times New Roman"/>
          <w:color w:val="000000"/>
          <w:sz w:val="24"/>
          <w:szCs w:val="24"/>
        </w:rPr>
        <w:t xml:space="preserve">z zastrzeżeniem postanowień </w:t>
      </w:r>
      <w:r w:rsidRPr="0038701B">
        <w:rPr>
          <w:rFonts w:ascii="Times New Roman" w:hAnsi="Times New Roman"/>
          <w:b/>
          <w:color w:val="000000"/>
          <w:sz w:val="24"/>
          <w:szCs w:val="24"/>
        </w:rPr>
        <w:t>pkt. 5.2.</w:t>
      </w:r>
      <w:r w:rsidR="00C27C88" w:rsidRPr="0038701B">
        <w:rPr>
          <w:rFonts w:ascii="Times New Roman" w:hAnsi="Times New Roman"/>
          <w:b/>
          <w:color w:val="000000"/>
          <w:sz w:val="24"/>
          <w:szCs w:val="24"/>
        </w:rPr>
        <w:t xml:space="preserve"> i 5.5.</w:t>
      </w:r>
    </w:p>
    <w:p w14:paraId="37B63454" w14:textId="7D25AE7C" w:rsidR="000F591F" w:rsidRPr="0038701B" w:rsidRDefault="00E7665F" w:rsidP="00D62172">
      <w:pPr>
        <w:numPr>
          <w:ilvl w:val="1"/>
          <w:numId w:val="10"/>
        </w:numPr>
        <w:pBdr>
          <w:top w:val="nil"/>
          <w:left w:val="nil"/>
          <w:bottom w:val="nil"/>
          <w:right w:val="nil"/>
          <w:between w:val="nil"/>
        </w:pBdr>
        <w:spacing w:after="200" w:line="264" w:lineRule="auto"/>
        <w:ind w:left="567" w:hanging="567"/>
        <w:jc w:val="both"/>
        <w:rPr>
          <w:rFonts w:ascii="Times New Roman" w:hAnsi="Times New Roman"/>
          <w:sz w:val="24"/>
          <w:szCs w:val="24"/>
        </w:rPr>
      </w:pPr>
      <w:r w:rsidRPr="0038701B">
        <w:rPr>
          <w:rFonts w:ascii="Times New Roman" w:hAnsi="Times New Roman"/>
          <w:sz w:val="24"/>
          <w:szCs w:val="24"/>
        </w:rPr>
        <w:t>Forma pisemna zastrzeżona jest do złożenia oferty, pełnomocnictw oraz oświadczeń i dokumentów potwierdzających spełnianie warunków udziału w postępowaniu, oświadczeń o braku podstaw wykluczenia, oświadczenia o przynależności lub braku przynależności do tej samej grupy kapitałowej.</w:t>
      </w:r>
    </w:p>
    <w:p w14:paraId="64024A03" w14:textId="77777777" w:rsidR="000F591F" w:rsidRPr="0038701B" w:rsidRDefault="00E7665F" w:rsidP="00D62172">
      <w:pPr>
        <w:numPr>
          <w:ilvl w:val="1"/>
          <w:numId w:val="10"/>
        </w:numPr>
        <w:pBdr>
          <w:top w:val="nil"/>
          <w:left w:val="nil"/>
          <w:bottom w:val="nil"/>
          <w:right w:val="nil"/>
          <w:between w:val="nil"/>
        </w:pBdr>
        <w:spacing w:after="200" w:line="264" w:lineRule="auto"/>
        <w:ind w:left="567" w:hanging="567"/>
        <w:jc w:val="both"/>
        <w:rPr>
          <w:rFonts w:ascii="Times New Roman" w:hAnsi="Times New Roman"/>
          <w:color w:val="000000"/>
          <w:sz w:val="24"/>
          <w:szCs w:val="24"/>
        </w:rPr>
      </w:pPr>
      <w:r w:rsidRPr="0038701B">
        <w:rPr>
          <w:rFonts w:ascii="Times New Roman" w:hAnsi="Times New Roman"/>
          <w:color w:val="000000"/>
          <w:sz w:val="24"/>
          <w:szCs w:val="24"/>
        </w:rPr>
        <w:t xml:space="preserve">Jeżeli Zamawiający lub Wykonawca przekazują oświadczenia, wnioski, zawiadomienia oraz informacje </w:t>
      </w:r>
      <w:r w:rsidR="001B2DA6" w:rsidRPr="0038701B">
        <w:rPr>
          <w:rFonts w:ascii="Times New Roman" w:hAnsi="Times New Roman"/>
          <w:color w:val="000000"/>
          <w:sz w:val="24"/>
          <w:szCs w:val="24"/>
        </w:rPr>
        <w:t>przy użyciu środków komunikacji elektronicznej</w:t>
      </w:r>
      <w:r w:rsidRPr="0038701B">
        <w:rPr>
          <w:rFonts w:ascii="Times New Roman" w:hAnsi="Times New Roman"/>
          <w:color w:val="000000"/>
          <w:sz w:val="24"/>
          <w:szCs w:val="24"/>
        </w:rPr>
        <w:t>, każda ze stron na żądanie drugiej niezwłocznie potwierdza fakt ich otrzymania.</w:t>
      </w:r>
    </w:p>
    <w:p w14:paraId="46DE4A94" w14:textId="77777777" w:rsidR="000F591F" w:rsidRPr="0038701B" w:rsidRDefault="00E7665F" w:rsidP="00D62172">
      <w:pPr>
        <w:numPr>
          <w:ilvl w:val="1"/>
          <w:numId w:val="10"/>
        </w:numPr>
        <w:pBdr>
          <w:top w:val="nil"/>
          <w:left w:val="nil"/>
          <w:bottom w:val="nil"/>
          <w:right w:val="nil"/>
          <w:between w:val="nil"/>
        </w:pBdr>
        <w:spacing w:after="200" w:line="264" w:lineRule="auto"/>
        <w:ind w:left="567" w:hanging="567"/>
        <w:jc w:val="both"/>
        <w:rPr>
          <w:rFonts w:ascii="Times New Roman" w:hAnsi="Times New Roman"/>
          <w:color w:val="000000"/>
          <w:sz w:val="24"/>
          <w:szCs w:val="24"/>
        </w:rPr>
      </w:pPr>
      <w:r w:rsidRPr="0038701B">
        <w:rPr>
          <w:rFonts w:ascii="Times New Roman" w:hAnsi="Times New Roman"/>
          <w:color w:val="000000"/>
          <w:sz w:val="24"/>
          <w:szCs w:val="24"/>
        </w:rPr>
        <w:lastRenderedPageBreak/>
        <w:t xml:space="preserve">Domniemywa się, iż pismo wysłane przez Zamawiającego na adres elektroniczny podany przez Wykonawcę zostało mu doręczone w sposób umożliwiający zapoznanie się Wykonawcy z treścią pisma, chyba że Wykonawca wezwany przez Zamawiającego do potwierdzenia otrzymania oświadczenia, wniosku, zawiadomienia lub informacji w sposób określony </w:t>
      </w:r>
      <w:r w:rsidRPr="0038701B">
        <w:rPr>
          <w:rFonts w:ascii="Times New Roman" w:hAnsi="Times New Roman"/>
          <w:b/>
          <w:color w:val="000000"/>
          <w:sz w:val="24"/>
          <w:szCs w:val="24"/>
        </w:rPr>
        <w:t>w pkt 5.3</w:t>
      </w:r>
      <w:r w:rsidRPr="0038701B">
        <w:rPr>
          <w:rFonts w:ascii="Times New Roman" w:hAnsi="Times New Roman"/>
          <w:color w:val="000000"/>
          <w:sz w:val="24"/>
          <w:szCs w:val="24"/>
        </w:rPr>
        <w:t xml:space="preserve"> oświadczy, iż ww. wiadomości nie otrzymał.</w:t>
      </w:r>
    </w:p>
    <w:p w14:paraId="58DFE269" w14:textId="77777777" w:rsidR="000F591F" w:rsidRPr="0038701B" w:rsidRDefault="00E7665F" w:rsidP="00D62172">
      <w:pPr>
        <w:numPr>
          <w:ilvl w:val="1"/>
          <w:numId w:val="10"/>
        </w:numPr>
        <w:pBdr>
          <w:top w:val="nil"/>
          <w:left w:val="nil"/>
          <w:bottom w:val="nil"/>
          <w:right w:val="nil"/>
          <w:between w:val="nil"/>
        </w:pBdr>
        <w:spacing w:after="200" w:line="264" w:lineRule="auto"/>
        <w:ind w:left="567" w:hanging="567"/>
        <w:jc w:val="both"/>
        <w:rPr>
          <w:rFonts w:ascii="Times New Roman" w:hAnsi="Times New Roman"/>
          <w:b/>
          <w:sz w:val="24"/>
          <w:szCs w:val="24"/>
        </w:rPr>
      </w:pPr>
      <w:bookmarkStart w:id="5" w:name="_Hlk524444416"/>
      <w:r w:rsidRPr="0038701B">
        <w:rPr>
          <w:rFonts w:ascii="Times New Roman" w:hAnsi="Times New Roman"/>
          <w:b/>
          <w:sz w:val="24"/>
          <w:szCs w:val="24"/>
        </w:rPr>
        <w:t>Zamawiający nie dopuszcza składania oświadczeń z art. 25a</w:t>
      </w:r>
      <w:r w:rsidR="0054421F">
        <w:rPr>
          <w:rFonts w:ascii="Times New Roman" w:hAnsi="Times New Roman"/>
          <w:b/>
          <w:sz w:val="24"/>
          <w:szCs w:val="24"/>
        </w:rPr>
        <w:t xml:space="preserve"> ustawy </w:t>
      </w:r>
      <w:r w:rsidRPr="0038701B">
        <w:rPr>
          <w:rFonts w:ascii="Times New Roman" w:hAnsi="Times New Roman"/>
          <w:b/>
          <w:sz w:val="24"/>
          <w:szCs w:val="24"/>
        </w:rPr>
        <w:t>za pośrednictwem środków komunikacji elektronicznej.</w:t>
      </w:r>
    </w:p>
    <w:bookmarkEnd w:id="5"/>
    <w:p w14:paraId="1FFDBD66" w14:textId="77777777" w:rsidR="000F591F" w:rsidRPr="0038701B" w:rsidRDefault="00E7665F" w:rsidP="00D62172">
      <w:pPr>
        <w:numPr>
          <w:ilvl w:val="1"/>
          <w:numId w:val="10"/>
        </w:numPr>
        <w:pBdr>
          <w:top w:val="nil"/>
          <w:left w:val="nil"/>
          <w:bottom w:val="nil"/>
          <w:right w:val="nil"/>
          <w:between w:val="nil"/>
        </w:pBdr>
        <w:spacing w:after="200" w:line="264" w:lineRule="auto"/>
        <w:ind w:left="567" w:hanging="567"/>
        <w:jc w:val="both"/>
        <w:rPr>
          <w:rFonts w:ascii="Times New Roman" w:hAnsi="Times New Roman"/>
          <w:color w:val="000000"/>
          <w:sz w:val="24"/>
          <w:szCs w:val="24"/>
        </w:rPr>
      </w:pPr>
      <w:r w:rsidRPr="0038701B">
        <w:rPr>
          <w:rFonts w:ascii="Times New Roman" w:hAnsi="Times New Roman"/>
          <w:color w:val="000000"/>
          <w:sz w:val="24"/>
          <w:szCs w:val="24"/>
        </w:rPr>
        <w:t xml:space="preserve">Korespondencję związaną z niniejszym postępowaniem, należy kierować na adres </w:t>
      </w:r>
      <w:r w:rsidR="002C76DC">
        <w:rPr>
          <w:rFonts w:ascii="Times New Roman" w:hAnsi="Times New Roman"/>
          <w:color w:val="000000"/>
          <w:sz w:val="24"/>
          <w:szCs w:val="24"/>
        </w:rPr>
        <w:t xml:space="preserve">Pełnomocnika </w:t>
      </w:r>
      <w:r w:rsidRPr="0038701B">
        <w:rPr>
          <w:rFonts w:ascii="Times New Roman" w:hAnsi="Times New Roman"/>
          <w:color w:val="000000"/>
          <w:sz w:val="24"/>
          <w:szCs w:val="24"/>
        </w:rPr>
        <w:t xml:space="preserve">Zamawiającego: </w:t>
      </w:r>
    </w:p>
    <w:p w14:paraId="6457B111" w14:textId="77777777" w:rsidR="002D0785" w:rsidRPr="002D0785" w:rsidRDefault="002D0785" w:rsidP="002D0785">
      <w:pPr>
        <w:pBdr>
          <w:top w:val="nil"/>
          <w:left w:val="nil"/>
          <w:bottom w:val="nil"/>
          <w:right w:val="nil"/>
          <w:between w:val="nil"/>
        </w:pBdr>
        <w:spacing w:after="0" w:line="264" w:lineRule="auto"/>
        <w:ind w:left="567"/>
        <w:jc w:val="both"/>
        <w:rPr>
          <w:rFonts w:ascii="Times New Roman" w:hAnsi="Times New Roman"/>
          <w:bCs/>
          <w:color w:val="000000"/>
          <w:sz w:val="24"/>
          <w:szCs w:val="24"/>
        </w:rPr>
      </w:pPr>
      <w:r w:rsidRPr="002D0785">
        <w:rPr>
          <w:rFonts w:ascii="Times New Roman" w:hAnsi="Times New Roman"/>
          <w:bCs/>
          <w:color w:val="000000"/>
          <w:sz w:val="24"/>
          <w:szCs w:val="24"/>
        </w:rPr>
        <w:t>Enmedia Aleksandra Adamska</w:t>
      </w:r>
    </w:p>
    <w:p w14:paraId="1330D02A" w14:textId="77777777" w:rsidR="002D0785" w:rsidRPr="002D0785" w:rsidRDefault="002D0785" w:rsidP="002D0785">
      <w:pPr>
        <w:pBdr>
          <w:top w:val="nil"/>
          <w:left w:val="nil"/>
          <w:bottom w:val="nil"/>
          <w:right w:val="nil"/>
          <w:between w:val="nil"/>
        </w:pBdr>
        <w:spacing w:after="0" w:line="264" w:lineRule="auto"/>
        <w:ind w:left="567"/>
        <w:jc w:val="both"/>
        <w:rPr>
          <w:rFonts w:ascii="Times New Roman" w:hAnsi="Times New Roman"/>
          <w:bCs/>
          <w:color w:val="000000"/>
          <w:sz w:val="24"/>
          <w:szCs w:val="24"/>
        </w:rPr>
      </w:pPr>
      <w:r w:rsidRPr="002D0785">
        <w:rPr>
          <w:rFonts w:ascii="Times New Roman" w:hAnsi="Times New Roman"/>
          <w:bCs/>
          <w:color w:val="000000"/>
          <w:sz w:val="24"/>
          <w:szCs w:val="24"/>
        </w:rPr>
        <w:t>ul. Hetmańska 26/3</w:t>
      </w:r>
    </w:p>
    <w:p w14:paraId="52AE9FD1" w14:textId="77777777" w:rsidR="002D0785" w:rsidRPr="002D0785" w:rsidRDefault="002D0785" w:rsidP="002D0785">
      <w:pPr>
        <w:pBdr>
          <w:top w:val="nil"/>
          <w:left w:val="nil"/>
          <w:bottom w:val="nil"/>
          <w:right w:val="nil"/>
          <w:between w:val="nil"/>
        </w:pBdr>
        <w:spacing w:after="0" w:line="264" w:lineRule="auto"/>
        <w:ind w:left="567"/>
        <w:jc w:val="both"/>
        <w:rPr>
          <w:rFonts w:ascii="Times New Roman" w:hAnsi="Times New Roman"/>
          <w:bCs/>
          <w:color w:val="000000"/>
          <w:sz w:val="24"/>
          <w:szCs w:val="24"/>
        </w:rPr>
      </w:pPr>
      <w:r w:rsidRPr="002D0785">
        <w:rPr>
          <w:rFonts w:ascii="Times New Roman" w:hAnsi="Times New Roman"/>
          <w:bCs/>
          <w:color w:val="000000"/>
          <w:sz w:val="24"/>
          <w:szCs w:val="24"/>
        </w:rPr>
        <w:t>60-252 Poznań</w:t>
      </w:r>
    </w:p>
    <w:p w14:paraId="1035F67C" w14:textId="77777777" w:rsidR="00923E97" w:rsidRPr="0038701B" w:rsidRDefault="00380DC1" w:rsidP="002D0785">
      <w:pPr>
        <w:pBdr>
          <w:top w:val="nil"/>
          <w:left w:val="nil"/>
          <w:bottom w:val="nil"/>
          <w:right w:val="nil"/>
          <w:between w:val="nil"/>
        </w:pBdr>
        <w:spacing w:after="0" w:line="264" w:lineRule="auto"/>
        <w:ind w:left="567"/>
        <w:jc w:val="both"/>
        <w:rPr>
          <w:rFonts w:ascii="Times New Roman" w:hAnsi="Times New Roman"/>
          <w:color w:val="000000"/>
          <w:sz w:val="24"/>
          <w:szCs w:val="24"/>
        </w:rPr>
      </w:pPr>
      <w:r w:rsidRPr="0038701B">
        <w:rPr>
          <w:rFonts w:ascii="Times New Roman" w:hAnsi="Times New Roman"/>
          <w:color w:val="000000"/>
          <w:sz w:val="24"/>
          <w:szCs w:val="24"/>
        </w:rPr>
        <w:tab/>
      </w:r>
      <w:r w:rsidRPr="0038701B">
        <w:rPr>
          <w:rFonts w:ascii="Times New Roman" w:hAnsi="Times New Roman"/>
          <w:color w:val="000000"/>
          <w:sz w:val="24"/>
          <w:szCs w:val="24"/>
        </w:rPr>
        <w:tab/>
      </w:r>
      <w:r w:rsidRPr="0038701B">
        <w:rPr>
          <w:rFonts w:ascii="Times New Roman" w:hAnsi="Times New Roman"/>
          <w:color w:val="000000"/>
          <w:sz w:val="24"/>
          <w:szCs w:val="24"/>
        </w:rPr>
        <w:tab/>
      </w:r>
      <w:r w:rsidRPr="0038701B">
        <w:rPr>
          <w:rFonts w:ascii="Times New Roman" w:hAnsi="Times New Roman"/>
          <w:color w:val="000000"/>
          <w:sz w:val="24"/>
          <w:szCs w:val="24"/>
        </w:rPr>
        <w:tab/>
      </w:r>
      <w:r w:rsidRPr="0038701B">
        <w:rPr>
          <w:rFonts w:ascii="Times New Roman" w:hAnsi="Times New Roman"/>
          <w:color w:val="000000"/>
          <w:sz w:val="24"/>
          <w:szCs w:val="24"/>
        </w:rPr>
        <w:tab/>
      </w:r>
      <w:r w:rsidRPr="0038701B">
        <w:rPr>
          <w:rFonts w:ascii="Times New Roman" w:hAnsi="Times New Roman"/>
          <w:color w:val="000000"/>
          <w:sz w:val="24"/>
          <w:szCs w:val="24"/>
        </w:rPr>
        <w:tab/>
      </w:r>
    </w:p>
    <w:p w14:paraId="013DB98F" w14:textId="5DF119C3" w:rsidR="00DE307E" w:rsidRPr="0038701B" w:rsidRDefault="00380DC1" w:rsidP="00923E97">
      <w:pPr>
        <w:pBdr>
          <w:top w:val="nil"/>
          <w:left w:val="nil"/>
          <w:bottom w:val="nil"/>
          <w:right w:val="nil"/>
          <w:between w:val="nil"/>
        </w:pBdr>
        <w:spacing w:after="200" w:line="264" w:lineRule="auto"/>
        <w:ind w:left="567"/>
        <w:jc w:val="both"/>
        <w:rPr>
          <w:rFonts w:ascii="Times New Roman" w:hAnsi="Times New Roman"/>
          <w:color w:val="000000"/>
          <w:sz w:val="24"/>
          <w:szCs w:val="24"/>
        </w:rPr>
      </w:pPr>
      <w:r w:rsidRPr="0038701B">
        <w:rPr>
          <w:rFonts w:ascii="Times New Roman" w:hAnsi="Times New Roman"/>
          <w:color w:val="000000"/>
          <w:sz w:val="24"/>
          <w:szCs w:val="24"/>
        </w:rPr>
        <w:t>Biuro czynne</w:t>
      </w:r>
      <w:r w:rsidR="00DE307E" w:rsidRPr="0038701B">
        <w:rPr>
          <w:rFonts w:ascii="Times New Roman" w:hAnsi="Times New Roman"/>
          <w:color w:val="000000"/>
          <w:sz w:val="24"/>
          <w:szCs w:val="24"/>
        </w:rPr>
        <w:t xml:space="preserve"> w godzinach</w:t>
      </w:r>
      <w:r w:rsidR="00923E97" w:rsidRPr="0038701B">
        <w:rPr>
          <w:rFonts w:ascii="Times New Roman" w:hAnsi="Times New Roman"/>
          <w:color w:val="000000"/>
          <w:sz w:val="24"/>
          <w:szCs w:val="24"/>
        </w:rPr>
        <w:t>:</w:t>
      </w:r>
      <w:r w:rsidRPr="0038701B">
        <w:rPr>
          <w:rFonts w:ascii="Times New Roman" w:hAnsi="Times New Roman"/>
          <w:color w:val="000000"/>
          <w:sz w:val="24"/>
          <w:szCs w:val="24"/>
        </w:rPr>
        <w:t xml:space="preserve"> </w:t>
      </w:r>
      <w:r w:rsidR="00DC6D8E">
        <w:rPr>
          <w:rFonts w:ascii="Times New Roman" w:hAnsi="Times New Roman"/>
          <w:color w:val="000000"/>
          <w:sz w:val="24"/>
          <w:szCs w:val="24"/>
        </w:rPr>
        <w:t>7.30</w:t>
      </w:r>
      <w:r w:rsidRPr="0038701B">
        <w:rPr>
          <w:rFonts w:ascii="Times New Roman" w:hAnsi="Times New Roman"/>
          <w:color w:val="000000"/>
          <w:sz w:val="24"/>
          <w:szCs w:val="24"/>
        </w:rPr>
        <w:t>-1</w:t>
      </w:r>
      <w:r w:rsidR="00305E46">
        <w:rPr>
          <w:rFonts w:ascii="Times New Roman" w:hAnsi="Times New Roman"/>
          <w:color w:val="000000"/>
          <w:sz w:val="24"/>
          <w:szCs w:val="24"/>
        </w:rPr>
        <w:t>5</w:t>
      </w:r>
      <w:r w:rsidRPr="0038701B">
        <w:rPr>
          <w:rFonts w:ascii="Times New Roman" w:hAnsi="Times New Roman"/>
          <w:color w:val="000000"/>
          <w:sz w:val="24"/>
          <w:szCs w:val="24"/>
        </w:rPr>
        <w:t>:</w:t>
      </w:r>
      <w:r w:rsidR="00DC6D8E">
        <w:rPr>
          <w:rFonts w:ascii="Times New Roman" w:hAnsi="Times New Roman"/>
          <w:color w:val="000000"/>
          <w:sz w:val="24"/>
          <w:szCs w:val="24"/>
        </w:rPr>
        <w:t>3</w:t>
      </w:r>
      <w:r w:rsidRPr="0038701B">
        <w:rPr>
          <w:rFonts w:ascii="Times New Roman" w:hAnsi="Times New Roman"/>
          <w:color w:val="000000"/>
          <w:sz w:val="24"/>
          <w:szCs w:val="24"/>
        </w:rPr>
        <w:t>0</w:t>
      </w:r>
      <w:r w:rsidR="00E07112" w:rsidRPr="0038701B">
        <w:rPr>
          <w:rFonts w:ascii="Times New Roman" w:hAnsi="Times New Roman"/>
          <w:color w:val="000000"/>
          <w:sz w:val="24"/>
          <w:szCs w:val="24"/>
        </w:rPr>
        <w:t>.</w:t>
      </w:r>
    </w:p>
    <w:p w14:paraId="38045381" w14:textId="77777777" w:rsidR="000F591F" w:rsidRPr="0038701B" w:rsidRDefault="00E7665F" w:rsidP="00DE307E">
      <w:pPr>
        <w:pBdr>
          <w:top w:val="nil"/>
          <w:left w:val="nil"/>
          <w:bottom w:val="nil"/>
          <w:right w:val="nil"/>
          <w:between w:val="nil"/>
        </w:pBdr>
        <w:spacing w:line="264" w:lineRule="auto"/>
        <w:ind w:left="567"/>
        <w:jc w:val="both"/>
        <w:rPr>
          <w:rFonts w:ascii="Times New Roman" w:hAnsi="Times New Roman"/>
          <w:color w:val="000000"/>
          <w:sz w:val="24"/>
          <w:szCs w:val="24"/>
        </w:rPr>
      </w:pPr>
      <w:r w:rsidRPr="0038701B">
        <w:rPr>
          <w:rFonts w:ascii="Times New Roman" w:hAnsi="Times New Roman"/>
          <w:color w:val="000000"/>
          <w:sz w:val="24"/>
          <w:szCs w:val="24"/>
        </w:rPr>
        <w:t>Osoby uprawnione do porozumiewania się z Wykonawcami w sprawach związanych z postępowaniem przetargowym:</w:t>
      </w:r>
    </w:p>
    <w:p w14:paraId="6DF4E942" w14:textId="64E8FD73" w:rsidR="00DF0D0E" w:rsidRDefault="00B15935" w:rsidP="00DE307E">
      <w:pPr>
        <w:pBdr>
          <w:top w:val="nil"/>
          <w:left w:val="nil"/>
          <w:bottom w:val="nil"/>
          <w:right w:val="nil"/>
          <w:between w:val="nil"/>
        </w:pBdr>
        <w:spacing w:line="264" w:lineRule="auto"/>
        <w:ind w:left="567"/>
        <w:jc w:val="both"/>
        <w:rPr>
          <w:rStyle w:val="Hipercze"/>
          <w:rFonts w:ascii="Times New Roman" w:hAnsi="Times New Roman"/>
          <w:color w:val="auto"/>
          <w:sz w:val="24"/>
          <w:szCs w:val="24"/>
          <w:u w:val="none"/>
        </w:rPr>
      </w:pPr>
      <w:r>
        <w:rPr>
          <w:rFonts w:ascii="Times New Roman" w:hAnsi="Times New Roman"/>
          <w:color w:val="000000"/>
          <w:sz w:val="24"/>
          <w:szCs w:val="24"/>
        </w:rPr>
        <w:t xml:space="preserve">Dominika Błażejak, </w:t>
      </w:r>
      <w:hyperlink r:id="rId10" w:history="1">
        <w:r w:rsidRPr="00B15935">
          <w:rPr>
            <w:rStyle w:val="Hipercze"/>
            <w:rFonts w:ascii="Times New Roman" w:hAnsi="Times New Roman"/>
            <w:sz w:val="24"/>
            <w:szCs w:val="24"/>
          </w:rPr>
          <w:t>przetargi@enmedia.org.pl</w:t>
        </w:r>
      </w:hyperlink>
      <w:r w:rsidR="00E07112" w:rsidRPr="00402ECB">
        <w:rPr>
          <w:rFonts w:ascii="Times New Roman" w:hAnsi="Times New Roman"/>
          <w:color w:val="000000"/>
          <w:sz w:val="24"/>
          <w:szCs w:val="24"/>
        </w:rPr>
        <w:t xml:space="preserve">, nr </w:t>
      </w:r>
      <w:r w:rsidR="00923E97" w:rsidRPr="00402ECB">
        <w:rPr>
          <w:rStyle w:val="Hipercze"/>
          <w:rFonts w:ascii="Times New Roman" w:hAnsi="Times New Roman"/>
          <w:color w:val="auto"/>
          <w:sz w:val="24"/>
          <w:szCs w:val="24"/>
          <w:u w:val="none"/>
        </w:rPr>
        <w:t>tel.</w:t>
      </w:r>
      <w:r w:rsidR="00E07112" w:rsidRPr="00402ECB">
        <w:rPr>
          <w:rStyle w:val="Hipercze"/>
          <w:rFonts w:ascii="Times New Roman" w:hAnsi="Times New Roman"/>
          <w:color w:val="auto"/>
          <w:sz w:val="24"/>
          <w:szCs w:val="24"/>
          <w:u w:val="none"/>
        </w:rPr>
        <w:t xml:space="preserve"> 61 624 74 </w:t>
      </w:r>
      <w:r w:rsidR="00C50CAC">
        <w:rPr>
          <w:rStyle w:val="Hipercze"/>
          <w:rFonts w:ascii="Times New Roman" w:hAnsi="Times New Roman"/>
          <w:color w:val="auto"/>
          <w:sz w:val="24"/>
          <w:szCs w:val="24"/>
          <w:u w:val="none"/>
        </w:rPr>
        <w:t>68</w:t>
      </w:r>
      <w:r w:rsidR="009A0B2D" w:rsidRPr="00402ECB">
        <w:rPr>
          <w:rStyle w:val="Hipercze"/>
          <w:rFonts w:ascii="Times New Roman" w:hAnsi="Times New Roman"/>
          <w:color w:val="auto"/>
          <w:sz w:val="24"/>
          <w:szCs w:val="24"/>
          <w:u w:val="none"/>
        </w:rPr>
        <w:t>.</w:t>
      </w:r>
    </w:p>
    <w:p w14:paraId="19044A51" w14:textId="2AC00E82" w:rsidR="00DE307E" w:rsidRPr="00402ECB" w:rsidRDefault="00DF0D0E" w:rsidP="00DE307E">
      <w:pPr>
        <w:pBdr>
          <w:top w:val="nil"/>
          <w:left w:val="nil"/>
          <w:bottom w:val="nil"/>
          <w:right w:val="nil"/>
          <w:between w:val="nil"/>
        </w:pBdr>
        <w:spacing w:line="264" w:lineRule="auto"/>
        <w:ind w:left="567"/>
        <w:jc w:val="both"/>
        <w:rPr>
          <w:rFonts w:ascii="Times New Roman" w:hAnsi="Times New Roman"/>
          <w:color w:val="000000"/>
          <w:sz w:val="24"/>
          <w:szCs w:val="24"/>
        </w:rPr>
      </w:pPr>
      <w:r w:rsidRPr="00C50CAC">
        <w:rPr>
          <w:rStyle w:val="Hipercze"/>
          <w:rFonts w:ascii="Times New Roman" w:hAnsi="Times New Roman"/>
          <w:color w:val="auto"/>
          <w:sz w:val="24"/>
          <w:szCs w:val="24"/>
          <w:u w:val="none"/>
        </w:rPr>
        <w:t>Aleksandra</w:t>
      </w:r>
      <w:r w:rsidR="00C50CAC">
        <w:rPr>
          <w:rStyle w:val="Hipercze"/>
          <w:rFonts w:ascii="Times New Roman" w:hAnsi="Times New Roman"/>
          <w:color w:val="auto"/>
          <w:sz w:val="24"/>
          <w:szCs w:val="24"/>
          <w:u w:val="none"/>
        </w:rPr>
        <w:t xml:space="preserve"> Adamska </w:t>
      </w:r>
      <w:hyperlink r:id="rId11" w:history="1">
        <w:r w:rsidR="00C50CAC" w:rsidRPr="0012576C">
          <w:rPr>
            <w:rStyle w:val="Hipercze"/>
            <w:rFonts w:ascii="Times New Roman" w:hAnsi="Times New Roman"/>
            <w:sz w:val="24"/>
            <w:szCs w:val="24"/>
          </w:rPr>
          <w:t>a.adamska@enmedia.org.pl</w:t>
        </w:r>
      </w:hyperlink>
      <w:r w:rsidR="00C50CAC">
        <w:rPr>
          <w:rStyle w:val="Hipercze"/>
          <w:rFonts w:ascii="Times New Roman" w:hAnsi="Times New Roman"/>
          <w:color w:val="auto"/>
          <w:sz w:val="24"/>
          <w:szCs w:val="24"/>
          <w:u w:val="none"/>
        </w:rPr>
        <w:t xml:space="preserve"> nr tel. </w:t>
      </w:r>
      <w:r w:rsidR="00C50CAC" w:rsidRPr="00402ECB">
        <w:rPr>
          <w:rStyle w:val="Hipercze"/>
          <w:rFonts w:ascii="Times New Roman" w:hAnsi="Times New Roman"/>
          <w:color w:val="auto"/>
          <w:sz w:val="24"/>
          <w:szCs w:val="24"/>
          <w:u w:val="none"/>
        </w:rPr>
        <w:t xml:space="preserve">61 624 74 </w:t>
      </w:r>
      <w:r w:rsidR="00C50CAC">
        <w:rPr>
          <w:rStyle w:val="Hipercze"/>
          <w:rFonts w:ascii="Times New Roman" w:hAnsi="Times New Roman"/>
          <w:color w:val="auto"/>
          <w:sz w:val="24"/>
          <w:szCs w:val="24"/>
          <w:u w:val="none"/>
        </w:rPr>
        <w:t>68</w:t>
      </w:r>
      <w:r w:rsidR="00C50CAC" w:rsidRPr="00402ECB">
        <w:rPr>
          <w:rStyle w:val="Hipercze"/>
          <w:rFonts w:ascii="Times New Roman" w:hAnsi="Times New Roman"/>
          <w:color w:val="auto"/>
          <w:sz w:val="24"/>
          <w:szCs w:val="24"/>
          <w:u w:val="none"/>
        </w:rPr>
        <w:t>.</w:t>
      </w:r>
      <w:r w:rsidR="00DE307E" w:rsidRPr="00402ECB">
        <w:rPr>
          <w:rFonts w:ascii="Times New Roman" w:hAnsi="Times New Roman"/>
          <w:color w:val="000000"/>
          <w:sz w:val="24"/>
          <w:szCs w:val="24"/>
        </w:rPr>
        <w:tab/>
      </w:r>
    </w:p>
    <w:p w14:paraId="54A3CB2F" w14:textId="77777777" w:rsidR="000F591F" w:rsidRPr="0038701B" w:rsidRDefault="00E7665F" w:rsidP="00D62172">
      <w:pPr>
        <w:numPr>
          <w:ilvl w:val="0"/>
          <w:numId w:val="20"/>
        </w:numPr>
        <w:pBdr>
          <w:top w:val="nil"/>
          <w:left w:val="nil"/>
          <w:bottom w:val="nil"/>
          <w:right w:val="nil"/>
          <w:between w:val="nil"/>
        </w:pBdr>
        <w:shd w:val="clear" w:color="auto" w:fill="BFBFBF"/>
        <w:tabs>
          <w:tab w:val="left" w:pos="567"/>
        </w:tabs>
        <w:spacing w:after="0" w:line="264" w:lineRule="auto"/>
        <w:ind w:left="567" w:hanging="567"/>
        <w:jc w:val="both"/>
        <w:rPr>
          <w:rFonts w:ascii="Times New Roman" w:hAnsi="Times New Roman"/>
          <w:color w:val="000000"/>
        </w:rPr>
      </w:pPr>
      <w:r w:rsidRPr="0038701B">
        <w:rPr>
          <w:rFonts w:ascii="Times New Roman" w:hAnsi="Times New Roman"/>
          <w:b/>
          <w:color w:val="000000"/>
          <w:sz w:val="24"/>
          <w:szCs w:val="24"/>
        </w:rPr>
        <w:t>OPIS SPOSOBU UDZIELANIA WYJAŚNIEŃ TREŚCI SIWZ</w:t>
      </w:r>
    </w:p>
    <w:p w14:paraId="2AB6A809" w14:textId="77777777" w:rsidR="005A0A01" w:rsidRPr="005E41A3" w:rsidRDefault="008B1F8F" w:rsidP="00D62172">
      <w:pPr>
        <w:pStyle w:val="Akapitzlist1"/>
        <w:numPr>
          <w:ilvl w:val="0"/>
          <w:numId w:val="29"/>
        </w:numPr>
        <w:pBdr>
          <w:top w:val="nil"/>
          <w:left w:val="nil"/>
          <w:bottom w:val="nil"/>
          <w:right w:val="nil"/>
          <w:between w:val="nil"/>
        </w:pBdr>
        <w:spacing w:after="0" w:line="264" w:lineRule="auto"/>
        <w:ind w:left="567" w:hanging="567"/>
        <w:jc w:val="both"/>
        <w:rPr>
          <w:rFonts w:ascii="Times New Roman" w:hAnsi="Times New Roman"/>
          <w:color w:val="000000"/>
          <w:sz w:val="24"/>
          <w:szCs w:val="24"/>
        </w:rPr>
      </w:pPr>
      <w:r w:rsidRPr="005E41A3">
        <w:rPr>
          <w:rFonts w:ascii="Times New Roman" w:hAnsi="Times New Roman"/>
          <w:color w:val="000000"/>
          <w:sz w:val="24"/>
          <w:szCs w:val="24"/>
        </w:rPr>
        <w:t>W</w:t>
      </w:r>
      <w:r w:rsidR="00E7665F" w:rsidRPr="005E41A3">
        <w:rPr>
          <w:rFonts w:ascii="Times New Roman" w:hAnsi="Times New Roman"/>
          <w:color w:val="000000"/>
          <w:sz w:val="24"/>
          <w:szCs w:val="24"/>
        </w:rPr>
        <w:t xml:space="preserve">ykonawca może zwrócić się do Zamawiającego, z przekazanym pisemnie za pośrednictwem operatora pocztowego w rozumieniu ustawy z dnia 23 listopada 2012 r. – Prawo pocztowe, osobiście, za pośrednictwem posłańca lub </w:t>
      </w:r>
      <w:r w:rsidR="00D93275" w:rsidRPr="005E41A3">
        <w:rPr>
          <w:rFonts w:ascii="Times New Roman" w:hAnsi="Times New Roman"/>
          <w:color w:val="000000"/>
          <w:sz w:val="24"/>
          <w:szCs w:val="24"/>
        </w:rPr>
        <w:t xml:space="preserve">przy użyciu środków komunikacji elektronicznej </w:t>
      </w:r>
      <w:r w:rsidR="00E7665F" w:rsidRPr="005E41A3">
        <w:rPr>
          <w:rFonts w:ascii="Times New Roman" w:hAnsi="Times New Roman"/>
          <w:color w:val="000000"/>
          <w:sz w:val="24"/>
          <w:szCs w:val="24"/>
        </w:rPr>
        <w:t xml:space="preserve">z wnioskiem o wyjaśnienie treści SIWZ. </w:t>
      </w:r>
    </w:p>
    <w:p w14:paraId="54157324" w14:textId="77777777" w:rsidR="00C50CAC" w:rsidRDefault="00E7665F" w:rsidP="008B3DC4">
      <w:pPr>
        <w:pBdr>
          <w:top w:val="nil"/>
          <w:left w:val="nil"/>
          <w:bottom w:val="nil"/>
          <w:right w:val="nil"/>
          <w:between w:val="nil"/>
        </w:pBdr>
        <w:spacing w:after="0" w:line="264" w:lineRule="auto"/>
        <w:ind w:left="567"/>
        <w:jc w:val="both"/>
      </w:pPr>
      <w:r w:rsidRPr="0038701B">
        <w:rPr>
          <w:rFonts w:ascii="Times New Roman" w:hAnsi="Times New Roman"/>
          <w:color w:val="000000"/>
          <w:sz w:val="24"/>
          <w:szCs w:val="24"/>
        </w:rPr>
        <w:t>Zamawiający niezwłocznie, nie później jednak niż na 2 dni przed upływem terminu składania ofert udzieli wyjaśnień</w:t>
      </w:r>
      <w:r w:rsidR="0058262C" w:rsidRPr="0058262C">
        <w:rPr>
          <w:rFonts w:ascii="Times New Roman" w:hAnsi="Times New Roman"/>
          <w:color w:val="000000"/>
          <w:sz w:val="24"/>
          <w:szCs w:val="24"/>
        </w:rPr>
        <w:t>. Treść zapytań wraz z wy</w:t>
      </w:r>
      <w:r w:rsidR="005802E2">
        <w:rPr>
          <w:rFonts w:ascii="Times New Roman" w:hAnsi="Times New Roman"/>
          <w:color w:val="000000"/>
          <w:sz w:val="24"/>
          <w:szCs w:val="24"/>
        </w:rPr>
        <w:t>jaśnieniami Zamawiający umieści </w:t>
      </w:r>
      <w:r w:rsidR="005802E2" w:rsidRPr="005802E2">
        <w:t>na</w:t>
      </w:r>
      <w:r w:rsidR="005802E2">
        <w:t> </w:t>
      </w:r>
      <w:r w:rsidR="0058262C" w:rsidRPr="005802E2">
        <w:t>własnej</w:t>
      </w:r>
      <w:r w:rsidR="005802E2">
        <w:rPr>
          <w:rFonts w:ascii="Times New Roman" w:hAnsi="Times New Roman"/>
          <w:color w:val="000000"/>
          <w:sz w:val="24"/>
          <w:szCs w:val="24"/>
        </w:rPr>
        <w:t> stronie </w:t>
      </w:r>
      <w:r w:rsidR="0058262C" w:rsidRPr="0058262C">
        <w:rPr>
          <w:rFonts w:ascii="Times New Roman" w:hAnsi="Times New Roman"/>
          <w:color w:val="000000"/>
          <w:sz w:val="24"/>
          <w:szCs w:val="24"/>
        </w:rPr>
        <w:t>internetowej:</w:t>
      </w:r>
      <w:r w:rsidR="005802E2" w:rsidRPr="005802E2">
        <w:t xml:space="preserve"> </w:t>
      </w:r>
      <w:r w:rsidR="005802E2">
        <w:t xml:space="preserve"> </w:t>
      </w:r>
    </w:p>
    <w:p w14:paraId="44F5C196" w14:textId="320EA82D" w:rsidR="0058262C" w:rsidRPr="00CA39E4" w:rsidRDefault="004B7AC4" w:rsidP="00CA39E4">
      <w:pPr>
        <w:pBdr>
          <w:top w:val="nil"/>
          <w:left w:val="nil"/>
          <w:bottom w:val="nil"/>
          <w:right w:val="nil"/>
          <w:between w:val="nil"/>
        </w:pBdr>
        <w:spacing w:after="0" w:line="264" w:lineRule="auto"/>
        <w:ind w:left="567"/>
        <w:jc w:val="both"/>
      </w:pPr>
      <w:hyperlink r:id="rId12" w:history="1">
        <w:r w:rsidRPr="002718F6">
          <w:rPr>
            <w:rStyle w:val="Hipercze"/>
          </w:rPr>
          <w:t>https://www.rytwiany.bip.jur.pl/kategorie/przetargi_25</w:t>
        </w:r>
      </w:hyperlink>
      <w:r>
        <w:t xml:space="preserve"> </w:t>
      </w:r>
      <w:r w:rsidR="0058262C" w:rsidRPr="0058262C">
        <w:rPr>
          <w:rFonts w:ascii="Times New Roman" w:hAnsi="Times New Roman"/>
          <w:color w:val="000000"/>
          <w:sz w:val="24"/>
          <w:szCs w:val="24"/>
        </w:rPr>
        <w:t xml:space="preserve">pod warunkiem, że wniosek </w:t>
      </w:r>
      <w:r>
        <w:rPr>
          <w:rFonts w:ascii="Times New Roman" w:hAnsi="Times New Roman"/>
          <w:color w:val="000000"/>
          <w:sz w:val="24"/>
          <w:szCs w:val="24"/>
        </w:rPr>
        <w:t xml:space="preserve">             </w:t>
      </w:r>
      <w:r w:rsidR="0058262C" w:rsidRPr="0058262C">
        <w:rPr>
          <w:rFonts w:ascii="Times New Roman" w:hAnsi="Times New Roman"/>
          <w:color w:val="000000"/>
          <w:sz w:val="24"/>
          <w:szCs w:val="24"/>
        </w:rPr>
        <w:t>o wyjaśnienie treści SIWZ wpłynie do Zamawiającego nie później niż do końca dnia, w którym upływa połowa wyznaczonego terminu składania ofert.</w:t>
      </w:r>
      <w:r w:rsidR="00CA39E4">
        <w:t xml:space="preserve"> </w:t>
      </w:r>
      <w:r w:rsidR="005A0A01" w:rsidRPr="006D2C4C">
        <w:rPr>
          <w:rFonts w:ascii="Times New Roman" w:hAnsi="Times New Roman"/>
          <w:sz w:val="24"/>
          <w:szCs w:val="24"/>
        </w:rPr>
        <w:t xml:space="preserve">Jeżeli wniosek </w:t>
      </w:r>
      <w:r>
        <w:rPr>
          <w:rFonts w:ascii="Times New Roman" w:hAnsi="Times New Roman"/>
          <w:sz w:val="24"/>
          <w:szCs w:val="24"/>
        </w:rPr>
        <w:t xml:space="preserve">                </w:t>
      </w:r>
      <w:r w:rsidR="005A0A01" w:rsidRPr="006D2C4C">
        <w:rPr>
          <w:rFonts w:ascii="Times New Roman" w:hAnsi="Times New Roman"/>
          <w:sz w:val="24"/>
          <w:szCs w:val="24"/>
        </w:rPr>
        <w:t>o wyjaśnienie treści specyfikacji istotnych warunków zamówienia wpłynął po terminie składania ofert, o którym mowa w zdaniu poprzednim lub dotyczy udzielonych wyjaśnień Zamawiający może udzielić wyjaśnień lub pozostawić wniosek bez rozpoznania.</w:t>
      </w:r>
    </w:p>
    <w:p w14:paraId="23107A53" w14:textId="77777777" w:rsidR="005E41A3" w:rsidRDefault="005E41A3" w:rsidP="005A0A01">
      <w:pPr>
        <w:pBdr>
          <w:top w:val="nil"/>
          <w:left w:val="nil"/>
          <w:bottom w:val="nil"/>
          <w:right w:val="nil"/>
          <w:between w:val="nil"/>
        </w:pBdr>
        <w:spacing w:after="0" w:line="264" w:lineRule="auto"/>
        <w:ind w:left="567"/>
        <w:jc w:val="both"/>
        <w:rPr>
          <w:rFonts w:ascii="Times New Roman" w:hAnsi="Times New Roman"/>
          <w:sz w:val="24"/>
          <w:szCs w:val="24"/>
        </w:rPr>
      </w:pPr>
    </w:p>
    <w:p w14:paraId="4A318C08" w14:textId="6F58A1CD" w:rsidR="000F591F" w:rsidRDefault="008B1F8F" w:rsidP="00D62172">
      <w:pPr>
        <w:pStyle w:val="Akapitzlist1"/>
        <w:numPr>
          <w:ilvl w:val="0"/>
          <w:numId w:val="29"/>
        </w:numPr>
        <w:pBdr>
          <w:top w:val="nil"/>
          <w:left w:val="nil"/>
          <w:bottom w:val="nil"/>
          <w:right w:val="nil"/>
          <w:between w:val="nil"/>
        </w:pBdr>
        <w:spacing w:after="0" w:line="264" w:lineRule="auto"/>
        <w:ind w:left="567" w:hanging="567"/>
        <w:jc w:val="both"/>
        <w:rPr>
          <w:rFonts w:ascii="Times New Roman" w:hAnsi="Times New Roman"/>
          <w:color w:val="000000"/>
          <w:sz w:val="24"/>
          <w:szCs w:val="24"/>
        </w:rPr>
      </w:pPr>
      <w:r w:rsidRPr="005E41A3">
        <w:rPr>
          <w:rFonts w:ascii="Times New Roman" w:hAnsi="Times New Roman"/>
          <w:color w:val="000000"/>
          <w:sz w:val="24"/>
          <w:szCs w:val="24"/>
        </w:rPr>
        <w:t>Z</w:t>
      </w:r>
      <w:r w:rsidR="00E7665F" w:rsidRPr="005E41A3">
        <w:rPr>
          <w:rFonts w:ascii="Times New Roman" w:hAnsi="Times New Roman"/>
          <w:color w:val="000000"/>
          <w:sz w:val="24"/>
          <w:szCs w:val="24"/>
        </w:rPr>
        <w:t>amawiający nie przewiduje zwołania zebrania wszystkich Wykonawców w celu wyjaśnienia treści SIWZ.</w:t>
      </w:r>
    </w:p>
    <w:p w14:paraId="3644347A" w14:textId="77777777" w:rsidR="00554F5A" w:rsidRDefault="00554F5A" w:rsidP="00554F5A">
      <w:pPr>
        <w:pStyle w:val="Akapitzlist1"/>
        <w:pBdr>
          <w:top w:val="nil"/>
          <w:left w:val="nil"/>
          <w:bottom w:val="nil"/>
          <w:right w:val="nil"/>
          <w:between w:val="nil"/>
        </w:pBdr>
        <w:spacing w:after="0" w:line="264" w:lineRule="auto"/>
        <w:ind w:left="567"/>
        <w:jc w:val="both"/>
        <w:rPr>
          <w:rFonts w:ascii="Times New Roman" w:hAnsi="Times New Roman"/>
          <w:color w:val="000000"/>
          <w:sz w:val="24"/>
          <w:szCs w:val="24"/>
        </w:rPr>
      </w:pPr>
    </w:p>
    <w:p w14:paraId="46DEFC5F" w14:textId="23A48066" w:rsidR="005802E2" w:rsidRPr="00C50CAC" w:rsidRDefault="00E7665F" w:rsidP="00D62172">
      <w:pPr>
        <w:pStyle w:val="Akapitzlist1"/>
        <w:numPr>
          <w:ilvl w:val="0"/>
          <w:numId w:val="29"/>
        </w:numPr>
        <w:pBdr>
          <w:top w:val="nil"/>
          <w:left w:val="nil"/>
          <w:bottom w:val="nil"/>
          <w:right w:val="nil"/>
          <w:between w:val="nil"/>
        </w:pBdr>
        <w:tabs>
          <w:tab w:val="left" w:pos="2410"/>
          <w:tab w:val="left" w:pos="2835"/>
        </w:tabs>
        <w:suppressAutoHyphens/>
        <w:spacing w:after="0" w:line="264" w:lineRule="auto"/>
        <w:ind w:left="567" w:hanging="567"/>
        <w:jc w:val="both"/>
        <w:rPr>
          <w:rFonts w:ascii="Times New Roman" w:hAnsi="Times New Roman"/>
          <w:color w:val="000000"/>
          <w:sz w:val="24"/>
          <w:szCs w:val="24"/>
        </w:rPr>
      </w:pPr>
      <w:r w:rsidRPr="00C50CAC">
        <w:rPr>
          <w:rFonts w:ascii="Times New Roman" w:hAnsi="Times New Roman"/>
          <w:color w:val="000000"/>
          <w:sz w:val="24"/>
          <w:szCs w:val="24"/>
        </w:rPr>
        <w:t xml:space="preserve">Jeżeli w wyniku zmiany treści SIWZ nieprowadzącej do zmiany ogłoszenia o zamówieniu jest niezbędny dodatkowy czas na wprowadzenie zmian w ofertach, Zamawiający przedłuży termin składania ofert i poinformuje o tym Wykonawców, </w:t>
      </w:r>
      <w:r w:rsidRPr="00C50CAC">
        <w:rPr>
          <w:rFonts w:ascii="Times New Roman" w:hAnsi="Times New Roman"/>
          <w:color w:val="000000"/>
          <w:sz w:val="24"/>
          <w:szCs w:val="24"/>
        </w:rPr>
        <w:lastRenderedPageBreak/>
        <w:t>którym przekazano SIWZ oraz umieści taką informację na własnej stronie internetowej:</w:t>
      </w:r>
      <w:r w:rsidR="005802E2" w:rsidRPr="00C50CAC">
        <w:rPr>
          <w:rFonts w:ascii="Times New Roman" w:hAnsi="Times New Roman"/>
          <w:color w:val="000000"/>
          <w:sz w:val="24"/>
          <w:szCs w:val="24"/>
        </w:rPr>
        <w:t xml:space="preserve"> </w:t>
      </w:r>
      <w:hyperlink r:id="rId13" w:history="1">
        <w:r w:rsidR="00DE4A32" w:rsidRPr="002718F6">
          <w:rPr>
            <w:rStyle w:val="Hipercze"/>
          </w:rPr>
          <w:t>https://www.rytwiany.bip.jur.pl/kategorie/przetargi_25</w:t>
        </w:r>
      </w:hyperlink>
      <w:r w:rsidR="00DE4A32">
        <w:t xml:space="preserve"> </w:t>
      </w:r>
      <w:r w:rsidR="00B744E9">
        <w:t xml:space="preserve"> </w:t>
      </w:r>
    </w:p>
    <w:p w14:paraId="7384A977" w14:textId="77777777" w:rsidR="000F591F" w:rsidRPr="0038701B" w:rsidRDefault="00E7665F" w:rsidP="00D62172">
      <w:pPr>
        <w:numPr>
          <w:ilvl w:val="0"/>
          <w:numId w:val="20"/>
        </w:numPr>
        <w:pBdr>
          <w:top w:val="nil"/>
          <w:left w:val="nil"/>
          <w:bottom w:val="nil"/>
          <w:right w:val="nil"/>
          <w:between w:val="nil"/>
        </w:pBdr>
        <w:shd w:val="clear" w:color="auto" w:fill="BFBFBF"/>
        <w:spacing w:after="0" w:line="264" w:lineRule="auto"/>
        <w:ind w:left="567" w:hanging="567"/>
        <w:jc w:val="both"/>
        <w:rPr>
          <w:rFonts w:ascii="Times New Roman" w:hAnsi="Times New Roman"/>
          <w:color w:val="000000"/>
        </w:rPr>
      </w:pPr>
      <w:r w:rsidRPr="0038701B">
        <w:rPr>
          <w:rFonts w:ascii="Times New Roman" w:hAnsi="Times New Roman"/>
          <w:b/>
          <w:color w:val="000000"/>
          <w:sz w:val="24"/>
          <w:szCs w:val="24"/>
        </w:rPr>
        <w:t>WYMAGANIA DOTYCZĄCE WADIUM</w:t>
      </w:r>
    </w:p>
    <w:p w14:paraId="43663C15" w14:textId="77777777" w:rsidR="000F591F" w:rsidRDefault="00E7665F" w:rsidP="00CD2297">
      <w:pPr>
        <w:spacing w:after="200" w:line="264" w:lineRule="auto"/>
        <w:jc w:val="both"/>
        <w:rPr>
          <w:rFonts w:ascii="Times New Roman" w:hAnsi="Times New Roman"/>
          <w:sz w:val="24"/>
          <w:szCs w:val="24"/>
        </w:rPr>
      </w:pPr>
      <w:r w:rsidRPr="0038701B">
        <w:rPr>
          <w:rFonts w:ascii="Times New Roman" w:hAnsi="Times New Roman"/>
          <w:sz w:val="24"/>
          <w:szCs w:val="24"/>
        </w:rPr>
        <w:t>Zamawiający nie żąda od Wykonawców wniesienia wadium</w:t>
      </w:r>
      <w:r w:rsidR="00403400" w:rsidRPr="0038701B">
        <w:rPr>
          <w:rFonts w:ascii="Times New Roman" w:hAnsi="Times New Roman"/>
          <w:sz w:val="24"/>
          <w:szCs w:val="24"/>
        </w:rPr>
        <w:t>.</w:t>
      </w:r>
    </w:p>
    <w:p w14:paraId="441BC33A" w14:textId="77777777" w:rsidR="000F591F" w:rsidRPr="0038701B" w:rsidRDefault="00E7665F" w:rsidP="00D62172">
      <w:pPr>
        <w:numPr>
          <w:ilvl w:val="0"/>
          <w:numId w:val="21"/>
        </w:numPr>
        <w:pBdr>
          <w:top w:val="nil"/>
          <w:left w:val="nil"/>
          <w:bottom w:val="nil"/>
          <w:right w:val="nil"/>
          <w:between w:val="nil"/>
        </w:pBdr>
        <w:shd w:val="clear" w:color="auto" w:fill="BFBFBF"/>
        <w:spacing w:before="120" w:line="264" w:lineRule="auto"/>
        <w:ind w:left="567" w:hanging="567"/>
        <w:contextualSpacing/>
        <w:jc w:val="both"/>
        <w:rPr>
          <w:rFonts w:ascii="Times New Roman" w:hAnsi="Times New Roman"/>
          <w:sz w:val="24"/>
          <w:szCs w:val="24"/>
        </w:rPr>
      </w:pPr>
      <w:r w:rsidRPr="0038701B">
        <w:rPr>
          <w:rFonts w:ascii="Times New Roman" w:hAnsi="Times New Roman"/>
          <w:b/>
          <w:color w:val="000000"/>
          <w:sz w:val="24"/>
          <w:szCs w:val="24"/>
        </w:rPr>
        <w:t>TERMIN ZWIĄZANIA Z OFERTĄ</w:t>
      </w:r>
    </w:p>
    <w:p w14:paraId="781D5A7D" w14:textId="77777777" w:rsidR="000F591F" w:rsidRPr="0038701B" w:rsidRDefault="00E7665F" w:rsidP="00D62172">
      <w:pPr>
        <w:numPr>
          <w:ilvl w:val="1"/>
          <w:numId w:val="21"/>
        </w:numPr>
        <w:pBdr>
          <w:top w:val="nil"/>
          <w:left w:val="nil"/>
          <w:bottom w:val="nil"/>
          <w:right w:val="nil"/>
          <w:between w:val="nil"/>
        </w:pBdr>
        <w:spacing w:before="120" w:after="120" w:line="264" w:lineRule="auto"/>
        <w:ind w:left="567" w:hanging="567"/>
        <w:jc w:val="both"/>
        <w:rPr>
          <w:rFonts w:ascii="Times New Roman" w:hAnsi="Times New Roman"/>
          <w:sz w:val="24"/>
          <w:szCs w:val="24"/>
        </w:rPr>
      </w:pPr>
      <w:r w:rsidRPr="0038701B">
        <w:rPr>
          <w:rFonts w:ascii="Times New Roman" w:hAnsi="Times New Roman"/>
          <w:color w:val="000000"/>
          <w:sz w:val="24"/>
          <w:szCs w:val="24"/>
        </w:rPr>
        <w:t>Ustala się, że składający ofertę pozostaje nią związany przez 30 dni. Bieg terminu związania ofertą rozpoczyna się wraz z upływem terminu składania ofert.</w:t>
      </w:r>
    </w:p>
    <w:p w14:paraId="4ACB7EB7" w14:textId="6FC791C7" w:rsidR="000F591F" w:rsidRPr="00554F5A" w:rsidRDefault="00E7665F" w:rsidP="00D62172">
      <w:pPr>
        <w:numPr>
          <w:ilvl w:val="1"/>
          <w:numId w:val="21"/>
        </w:numPr>
        <w:pBdr>
          <w:top w:val="nil"/>
          <w:left w:val="nil"/>
          <w:bottom w:val="nil"/>
          <w:right w:val="nil"/>
          <w:between w:val="nil"/>
        </w:pBdr>
        <w:spacing w:before="120" w:after="120" w:line="264" w:lineRule="auto"/>
        <w:ind w:left="567" w:hanging="567"/>
        <w:contextualSpacing/>
        <w:jc w:val="both"/>
        <w:rPr>
          <w:rFonts w:ascii="Times New Roman" w:hAnsi="Times New Roman"/>
          <w:sz w:val="24"/>
          <w:szCs w:val="24"/>
        </w:rPr>
      </w:pPr>
      <w:r w:rsidRPr="00554F5A">
        <w:rPr>
          <w:rFonts w:ascii="Times New Roman" w:hAnsi="Times New Roman"/>
          <w:color w:val="000000"/>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6307D06" w14:textId="77777777" w:rsidR="00554F5A" w:rsidRPr="00554F5A" w:rsidRDefault="00554F5A" w:rsidP="00554F5A">
      <w:pPr>
        <w:pBdr>
          <w:top w:val="nil"/>
          <w:left w:val="nil"/>
          <w:bottom w:val="nil"/>
          <w:right w:val="nil"/>
          <w:between w:val="nil"/>
        </w:pBdr>
        <w:spacing w:before="120" w:after="120" w:line="264" w:lineRule="auto"/>
        <w:ind w:left="567"/>
        <w:contextualSpacing/>
        <w:jc w:val="both"/>
        <w:rPr>
          <w:rFonts w:ascii="Times New Roman" w:hAnsi="Times New Roman"/>
          <w:sz w:val="24"/>
          <w:szCs w:val="24"/>
        </w:rPr>
      </w:pPr>
    </w:p>
    <w:p w14:paraId="7BC908F2" w14:textId="77777777" w:rsidR="00607FF8" w:rsidRPr="00607FF8" w:rsidRDefault="00E7665F" w:rsidP="00D62172">
      <w:pPr>
        <w:numPr>
          <w:ilvl w:val="0"/>
          <w:numId w:val="21"/>
        </w:numPr>
        <w:pBdr>
          <w:top w:val="nil"/>
          <w:left w:val="nil"/>
          <w:bottom w:val="nil"/>
          <w:right w:val="nil"/>
          <w:between w:val="nil"/>
        </w:pBdr>
        <w:shd w:val="clear" w:color="auto" w:fill="BFBFBF"/>
        <w:ind w:left="567" w:hanging="567"/>
        <w:jc w:val="both"/>
        <w:rPr>
          <w:rFonts w:ascii="Times New Roman" w:hAnsi="Times New Roman"/>
          <w:b/>
          <w:color w:val="000000"/>
          <w:sz w:val="24"/>
          <w:szCs w:val="24"/>
        </w:rPr>
      </w:pPr>
      <w:r w:rsidRPr="0038701B">
        <w:rPr>
          <w:rFonts w:ascii="Times New Roman" w:hAnsi="Times New Roman"/>
          <w:b/>
          <w:color w:val="000000"/>
          <w:sz w:val="24"/>
          <w:szCs w:val="24"/>
        </w:rPr>
        <w:t>OPIS SPOSOBU PRZYGOTOWANIA OFERTY</w:t>
      </w:r>
      <w:r w:rsidR="00607FF8">
        <w:rPr>
          <w:rFonts w:ascii="Times New Roman" w:hAnsi="Times New Roman"/>
          <w:b/>
          <w:color w:val="000000"/>
          <w:sz w:val="24"/>
          <w:szCs w:val="24"/>
        </w:rPr>
        <w:t xml:space="preserve">, </w:t>
      </w:r>
      <w:r w:rsidR="00607FF8" w:rsidRPr="00607FF8">
        <w:rPr>
          <w:rFonts w:ascii="Times New Roman" w:hAnsi="Times New Roman"/>
          <w:b/>
          <w:color w:val="000000"/>
          <w:sz w:val="24"/>
          <w:szCs w:val="24"/>
        </w:rPr>
        <w:t>ZŁOŻENIA i WYCOFANIA OFERTY ORAZ ZŁOŻENIA POZOSTAŁYCH DOKUMENTÓW, OŚWIADCZEŃ. PODSTAWY ODRZUCENIA OFERTY.</w:t>
      </w:r>
    </w:p>
    <w:p w14:paraId="6A691D47" w14:textId="77777777" w:rsidR="000F591F" w:rsidRPr="0038701B" w:rsidRDefault="00E7665F" w:rsidP="00D62172">
      <w:pPr>
        <w:numPr>
          <w:ilvl w:val="1"/>
          <w:numId w:val="21"/>
        </w:numPr>
        <w:pBdr>
          <w:top w:val="nil"/>
          <w:left w:val="nil"/>
          <w:bottom w:val="nil"/>
          <w:right w:val="nil"/>
          <w:between w:val="nil"/>
        </w:pBdr>
        <w:spacing w:before="120" w:after="120" w:line="264" w:lineRule="auto"/>
        <w:ind w:left="567" w:hanging="567"/>
        <w:jc w:val="both"/>
        <w:rPr>
          <w:rFonts w:ascii="Times New Roman" w:hAnsi="Times New Roman"/>
          <w:sz w:val="24"/>
          <w:szCs w:val="24"/>
        </w:rPr>
      </w:pPr>
      <w:r w:rsidRPr="0038701B">
        <w:rPr>
          <w:rFonts w:ascii="Times New Roman" w:hAnsi="Times New Roman"/>
          <w:color w:val="000000"/>
          <w:sz w:val="24"/>
          <w:szCs w:val="24"/>
        </w:rPr>
        <w:t>Oferta musi być sporządzona z zachowaniem formy pisemnej pod rygorem nieważności.</w:t>
      </w:r>
    </w:p>
    <w:p w14:paraId="5D952640" w14:textId="77777777" w:rsidR="000F591F" w:rsidRPr="0038701B" w:rsidRDefault="00E7665F" w:rsidP="00D62172">
      <w:pPr>
        <w:numPr>
          <w:ilvl w:val="1"/>
          <w:numId w:val="21"/>
        </w:numPr>
        <w:pBdr>
          <w:top w:val="nil"/>
          <w:left w:val="nil"/>
          <w:bottom w:val="nil"/>
          <w:right w:val="nil"/>
          <w:between w:val="nil"/>
        </w:pBdr>
        <w:spacing w:after="200" w:line="264" w:lineRule="auto"/>
        <w:ind w:left="567" w:hanging="567"/>
        <w:jc w:val="both"/>
        <w:rPr>
          <w:rFonts w:ascii="Times New Roman" w:hAnsi="Times New Roman"/>
          <w:sz w:val="24"/>
          <w:szCs w:val="24"/>
        </w:rPr>
      </w:pPr>
      <w:r w:rsidRPr="0038701B">
        <w:rPr>
          <w:rFonts w:ascii="Times New Roman" w:hAnsi="Times New Roman"/>
          <w:color w:val="000000"/>
          <w:sz w:val="24"/>
          <w:szCs w:val="24"/>
        </w:rPr>
        <w:t xml:space="preserve">Oferta wraz z załącznikami musi być czytelna. </w:t>
      </w:r>
    </w:p>
    <w:p w14:paraId="3DE94FF3" w14:textId="77777777" w:rsidR="000F591F" w:rsidRPr="0038701B" w:rsidRDefault="00E7665F" w:rsidP="00D62172">
      <w:pPr>
        <w:numPr>
          <w:ilvl w:val="1"/>
          <w:numId w:val="21"/>
        </w:numPr>
        <w:pBdr>
          <w:top w:val="nil"/>
          <w:left w:val="nil"/>
          <w:bottom w:val="nil"/>
          <w:right w:val="nil"/>
          <w:between w:val="nil"/>
        </w:pBdr>
        <w:spacing w:after="200" w:line="264" w:lineRule="auto"/>
        <w:ind w:left="567" w:hanging="567"/>
        <w:jc w:val="both"/>
        <w:rPr>
          <w:rFonts w:ascii="Times New Roman" w:hAnsi="Times New Roman"/>
          <w:sz w:val="24"/>
          <w:szCs w:val="24"/>
        </w:rPr>
      </w:pPr>
      <w:r w:rsidRPr="0038701B">
        <w:rPr>
          <w:rFonts w:ascii="Times New Roman" w:hAnsi="Times New Roman"/>
          <w:color w:val="000000"/>
          <w:sz w:val="24"/>
          <w:szCs w:val="24"/>
        </w:rPr>
        <w:t>Oferta wraz z załącznikami musi być podpisana przez osobę upoważnioną do reprezentowania Wykonawcy. Upoważnienie do podpisania oferty musi być dołączone do oferty, jeżeli nie wynika ono z innych dokumentów załączonych przez Wykonawcę.</w:t>
      </w:r>
    </w:p>
    <w:p w14:paraId="3AACE9EE" w14:textId="77777777" w:rsidR="000F591F" w:rsidRPr="0038701B" w:rsidRDefault="00E7665F" w:rsidP="00D62172">
      <w:pPr>
        <w:numPr>
          <w:ilvl w:val="1"/>
          <w:numId w:val="21"/>
        </w:numPr>
        <w:pBdr>
          <w:top w:val="nil"/>
          <w:left w:val="nil"/>
          <w:bottom w:val="nil"/>
          <w:right w:val="nil"/>
          <w:between w:val="nil"/>
        </w:pBdr>
        <w:spacing w:after="200" w:line="264" w:lineRule="auto"/>
        <w:ind w:left="567" w:hanging="567"/>
        <w:jc w:val="both"/>
        <w:rPr>
          <w:rFonts w:ascii="Times New Roman" w:hAnsi="Times New Roman"/>
          <w:sz w:val="24"/>
          <w:szCs w:val="24"/>
        </w:rPr>
      </w:pPr>
      <w:r w:rsidRPr="0038701B">
        <w:rPr>
          <w:rFonts w:ascii="Times New Roman" w:hAnsi="Times New Roman"/>
          <w:color w:val="000000"/>
          <w:sz w:val="24"/>
          <w:szCs w:val="24"/>
        </w:rPr>
        <w:t xml:space="preserve">Jeżeli osoba/osoby podpisująca ofertę działa na podstawie pełnomocnictwa, to pełnomocnictwo to musi w swej treści jednoznacznie wskazywać uprawnienie do podpisania oferty. </w:t>
      </w:r>
      <w:r w:rsidR="00F613BC" w:rsidRPr="0038701B">
        <w:rPr>
          <w:rFonts w:ascii="Times New Roman" w:hAnsi="Times New Roman"/>
          <w:color w:val="000000"/>
          <w:sz w:val="24"/>
          <w:szCs w:val="24"/>
        </w:rPr>
        <w:t>Pełnomocnictwo to musi zostać dołączone do oferty.</w:t>
      </w:r>
    </w:p>
    <w:p w14:paraId="16972256" w14:textId="7F6E81D5" w:rsidR="00A95079" w:rsidRDefault="00E7665F" w:rsidP="00D62172">
      <w:pPr>
        <w:pStyle w:val="Akapitzlist1"/>
        <w:numPr>
          <w:ilvl w:val="1"/>
          <w:numId w:val="21"/>
        </w:numPr>
        <w:ind w:left="567" w:hanging="567"/>
        <w:jc w:val="both"/>
        <w:rPr>
          <w:rFonts w:ascii="Times New Roman" w:hAnsi="Times New Roman"/>
          <w:color w:val="000000"/>
          <w:sz w:val="24"/>
          <w:szCs w:val="24"/>
        </w:rPr>
      </w:pPr>
      <w:r w:rsidRPr="00A95079">
        <w:rPr>
          <w:rFonts w:ascii="Times New Roman" w:hAnsi="Times New Roman"/>
          <w:color w:val="000000"/>
          <w:sz w:val="24"/>
          <w:szCs w:val="24"/>
        </w:rPr>
        <w:t>Oferta wraz z załącznikami musi być sporządzona w języku polskim.</w:t>
      </w:r>
      <w:r w:rsidR="007C6F7D">
        <w:rPr>
          <w:rFonts w:ascii="Times New Roman" w:hAnsi="Times New Roman"/>
          <w:color w:val="000000"/>
          <w:sz w:val="24"/>
          <w:szCs w:val="24"/>
        </w:rPr>
        <w:t xml:space="preserve"> </w:t>
      </w:r>
      <w:r w:rsidR="00A95079" w:rsidRPr="00A95079">
        <w:rPr>
          <w:rFonts w:ascii="Times New Roman" w:hAnsi="Times New Roman"/>
          <w:color w:val="000000"/>
          <w:sz w:val="24"/>
          <w:szCs w:val="24"/>
        </w:rPr>
        <w:t>Dokumenty lub oświadczenia, których mowa w niniejszym postępowaniu sporządzane w języku obcym są składane wraz z tłumaczeniem na język polski. W razie wątpliwości uznaje się, iż wersja polskojęzyczna jest wersją wiążącą.</w:t>
      </w:r>
    </w:p>
    <w:p w14:paraId="3F0CECAC" w14:textId="77777777" w:rsidR="00AB4406" w:rsidRPr="00A95079" w:rsidRDefault="00AB4406" w:rsidP="00AB4406">
      <w:pPr>
        <w:pStyle w:val="Akapitzlist1"/>
        <w:ind w:left="567"/>
        <w:rPr>
          <w:rFonts w:ascii="Times New Roman" w:hAnsi="Times New Roman"/>
          <w:color w:val="000000"/>
          <w:sz w:val="24"/>
          <w:szCs w:val="24"/>
        </w:rPr>
      </w:pPr>
    </w:p>
    <w:p w14:paraId="6DE05B7F" w14:textId="77777777" w:rsidR="00AB4406" w:rsidRPr="006D2C4C" w:rsidRDefault="00AF31A6" w:rsidP="00D62172">
      <w:pPr>
        <w:pStyle w:val="Akapitzlist1"/>
        <w:numPr>
          <w:ilvl w:val="1"/>
          <w:numId w:val="21"/>
        </w:numPr>
        <w:ind w:left="567" w:hanging="567"/>
        <w:jc w:val="both"/>
        <w:rPr>
          <w:rFonts w:ascii="Times New Roman" w:hAnsi="Times New Roman"/>
          <w:sz w:val="24"/>
          <w:szCs w:val="24"/>
        </w:rPr>
      </w:pPr>
      <w:r w:rsidRPr="006D2C4C">
        <w:rPr>
          <w:rFonts w:ascii="Times New Roman" w:eastAsia="SimSun" w:hAnsi="Times New Roman"/>
          <w:sz w:val="24"/>
          <w:szCs w:val="24"/>
          <w:lang w:eastAsia="zh-CN"/>
        </w:rPr>
        <w:t xml:space="preserve">Oświadczenia, o których mowa w niniejszym postępowaniu dotyczące Wykonawcy składane są w oryginale, natomiast dokumenty inne niż oświadczenia składane są w oryginale lub kopii poświadczonej za zgodność z oryginałem. </w:t>
      </w:r>
      <w:r w:rsidR="00AB4406" w:rsidRPr="006D2C4C">
        <w:rPr>
          <w:rFonts w:ascii="Times New Roman" w:hAnsi="Times New Roman"/>
          <w:sz w:val="24"/>
          <w:szCs w:val="24"/>
        </w:rPr>
        <w:t>Pełnomocnictwo, składane jest w oryginale lub kopii potwierdzonej</w:t>
      </w:r>
      <w:r w:rsidR="005A0A01" w:rsidRPr="006D2C4C">
        <w:rPr>
          <w:rFonts w:ascii="Times New Roman" w:hAnsi="Times New Roman"/>
          <w:sz w:val="24"/>
          <w:szCs w:val="24"/>
        </w:rPr>
        <w:t xml:space="preserve"> za zgodność z oryginałem przez notariusza lub osobę udzielającą pełnomocnictwa. </w:t>
      </w:r>
    </w:p>
    <w:p w14:paraId="53230F3F" w14:textId="4D77CB0E" w:rsidR="000F591F" w:rsidRPr="0038701B" w:rsidRDefault="00E7665F" w:rsidP="00D62172">
      <w:pPr>
        <w:numPr>
          <w:ilvl w:val="1"/>
          <w:numId w:val="21"/>
        </w:numPr>
        <w:pBdr>
          <w:top w:val="nil"/>
          <w:left w:val="nil"/>
          <w:bottom w:val="nil"/>
          <w:right w:val="nil"/>
          <w:between w:val="nil"/>
        </w:pBdr>
        <w:spacing w:after="200" w:line="264" w:lineRule="auto"/>
        <w:ind w:left="567" w:hanging="567"/>
        <w:jc w:val="both"/>
        <w:rPr>
          <w:rFonts w:ascii="Times New Roman" w:hAnsi="Times New Roman"/>
          <w:sz w:val="24"/>
          <w:szCs w:val="24"/>
        </w:rPr>
      </w:pPr>
      <w:r w:rsidRPr="0038701B">
        <w:rPr>
          <w:rFonts w:ascii="Times New Roman" w:hAnsi="Times New Roman"/>
          <w:color w:val="000000"/>
          <w:sz w:val="24"/>
          <w:szCs w:val="24"/>
        </w:rPr>
        <w:t>Poświadczenia za zgodność z oryginałem dokonuje odpowiednio Wykonawca, Wykonawcy wspólnie ubiegający się o udzielenie zamówienia publicznego albo podwykonawca, w zakresie dokumentów, które każdego z nich dotyczą</w:t>
      </w:r>
      <w:r w:rsidRPr="0038701B">
        <w:rPr>
          <w:rFonts w:ascii="Times New Roman" w:hAnsi="Times New Roman"/>
          <w:color w:val="FF0000"/>
          <w:sz w:val="24"/>
          <w:szCs w:val="24"/>
        </w:rPr>
        <w:t>.</w:t>
      </w:r>
      <w:r w:rsidR="007C6F7D">
        <w:rPr>
          <w:rFonts w:ascii="Times New Roman" w:hAnsi="Times New Roman"/>
          <w:color w:val="FF0000"/>
          <w:sz w:val="24"/>
          <w:szCs w:val="24"/>
        </w:rPr>
        <w:t xml:space="preserve"> </w:t>
      </w:r>
      <w:r w:rsidR="002E33B6" w:rsidRPr="002E33B6">
        <w:rPr>
          <w:rFonts w:ascii="Times New Roman" w:hAnsi="Times New Roman"/>
          <w:sz w:val="24"/>
          <w:szCs w:val="24"/>
        </w:rPr>
        <w:t>Poświadczenie za zgodność z oryginałem następuje przez opatrzenie kopii dokumentu lub kopii oświadczenia, sporządzonych w postaci papierowej, własnoręcznym podpisem.</w:t>
      </w:r>
    </w:p>
    <w:p w14:paraId="030CC453" w14:textId="77777777" w:rsidR="000F591F" w:rsidRPr="006D2C4C" w:rsidRDefault="00E7665F" w:rsidP="00D62172">
      <w:pPr>
        <w:numPr>
          <w:ilvl w:val="1"/>
          <w:numId w:val="21"/>
        </w:numPr>
        <w:pBdr>
          <w:top w:val="nil"/>
          <w:left w:val="nil"/>
          <w:bottom w:val="nil"/>
          <w:right w:val="nil"/>
          <w:between w:val="nil"/>
        </w:pBdr>
        <w:spacing w:after="200" w:line="264" w:lineRule="auto"/>
        <w:ind w:left="567" w:hanging="567"/>
        <w:jc w:val="both"/>
        <w:rPr>
          <w:rFonts w:ascii="Times New Roman" w:hAnsi="Times New Roman"/>
          <w:sz w:val="24"/>
          <w:szCs w:val="24"/>
        </w:rPr>
      </w:pPr>
      <w:r w:rsidRPr="0038701B">
        <w:rPr>
          <w:rFonts w:ascii="Times New Roman" w:hAnsi="Times New Roman"/>
          <w:color w:val="000000"/>
          <w:sz w:val="24"/>
          <w:szCs w:val="24"/>
        </w:rPr>
        <w:t xml:space="preserve">Zaleca się, by każda zawierająca jakąkolwiek treść strona oferty była podpisana lub parafowana przez Wykonawcę. Każda poprawka w treści oferty, a w szczególności </w:t>
      </w:r>
      <w:r w:rsidRPr="0038701B">
        <w:rPr>
          <w:rFonts w:ascii="Times New Roman" w:hAnsi="Times New Roman"/>
          <w:color w:val="000000"/>
          <w:sz w:val="24"/>
          <w:szCs w:val="24"/>
        </w:rPr>
        <w:lastRenderedPageBreak/>
        <w:t>każde przerobienie, przekreślenie, uzupełnienie, nadpisanie, przesłonięcie korektorem, etc</w:t>
      </w:r>
      <w:r w:rsidR="00EE5EBB">
        <w:rPr>
          <w:rFonts w:ascii="Times New Roman" w:hAnsi="Times New Roman"/>
          <w:color w:val="000000"/>
          <w:sz w:val="24"/>
          <w:szCs w:val="24"/>
        </w:rPr>
        <w:t xml:space="preserve">. </w:t>
      </w:r>
      <w:r w:rsidRPr="0038701B">
        <w:rPr>
          <w:rFonts w:ascii="Times New Roman" w:hAnsi="Times New Roman"/>
          <w:color w:val="000000"/>
          <w:sz w:val="24"/>
          <w:szCs w:val="24"/>
        </w:rPr>
        <w:t>powinny być parafowane przez Wykonawcę</w:t>
      </w:r>
      <w:r w:rsidRPr="006D2C4C">
        <w:rPr>
          <w:rFonts w:ascii="Times New Roman" w:hAnsi="Times New Roman"/>
          <w:sz w:val="24"/>
          <w:szCs w:val="24"/>
        </w:rPr>
        <w:t>.</w:t>
      </w:r>
      <w:r w:rsidR="005A0A01" w:rsidRPr="006D2C4C">
        <w:rPr>
          <w:rFonts w:ascii="Times New Roman" w:hAnsi="Times New Roman"/>
          <w:sz w:val="24"/>
          <w:szCs w:val="24"/>
        </w:rPr>
        <w:t xml:space="preserve"> Parafka (podpis) winna być naniesiona w sposób umożliwiający identyfikację podpisu (np. wraz z pieczątką imienną osoby sporządzającej parafkę).</w:t>
      </w:r>
    </w:p>
    <w:p w14:paraId="1BD44EDD" w14:textId="77777777" w:rsidR="000F591F" w:rsidRPr="0038701B" w:rsidRDefault="00E7665F" w:rsidP="00D62172">
      <w:pPr>
        <w:numPr>
          <w:ilvl w:val="1"/>
          <w:numId w:val="21"/>
        </w:numPr>
        <w:pBdr>
          <w:top w:val="nil"/>
          <w:left w:val="nil"/>
          <w:bottom w:val="nil"/>
          <w:right w:val="nil"/>
          <w:between w:val="nil"/>
        </w:pBdr>
        <w:spacing w:after="200" w:line="264" w:lineRule="auto"/>
        <w:ind w:left="567" w:hanging="567"/>
        <w:jc w:val="both"/>
        <w:rPr>
          <w:rFonts w:ascii="Times New Roman" w:hAnsi="Times New Roman"/>
          <w:sz w:val="24"/>
          <w:szCs w:val="24"/>
        </w:rPr>
      </w:pPr>
      <w:r w:rsidRPr="0038701B">
        <w:rPr>
          <w:rFonts w:ascii="Times New Roman" w:hAnsi="Times New Roman"/>
          <w:color w:val="000000"/>
          <w:sz w:val="24"/>
          <w:szCs w:val="24"/>
        </w:rPr>
        <w:t xml:space="preserve">Zaleca się, aby strona oferty były trwale ze sobą połączone i kolejno ponumerowane. </w:t>
      </w:r>
    </w:p>
    <w:p w14:paraId="3AE23C4B" w14:textId="77777777" w:rsidR="000F591F" w:rsidRPr="006D2C4C" w:rsidRDefault="00E7665F" w:rsidP="00D62172">
      <w:pPr>
        <w:numPr>
          <w:ilvl w:val="1"/>
          <w:numId w:val="21"/>
        </w:numPr>
        <w:pBdr>
          <w:top w:val="nil"/>
          <w:left w:val="nil"/>
          <w:bottom w:val="nil"/>
          <w:right w:val="nil"/>
          <w:between w:val="nil"/>
        </w:pBdr>
        <w:spacing w:after="200" w:line="264" w:lineRule="auto"/>
        <w:ind w:left="567" w:hanging="567"/>
        <w:jc w:val="both"/>
        <w:rPr>
          <w:rFonts w:ascii="Times New Roman" w:hAnsi="Times New Roman"/>
          <w:sz w:val="24"/>
          <w:szCs w:val="24"/>
        </w:rPr>
      </w:pPr>
      <w:r w:rsidRPr="0038701B">
        <w:rPr>
          <w:rFonts w:ascii="Times New Roman" w:hAnsi="Times New Roman"/>
          <w:color w:val="000000"/>
          <w:sz w:val="24"/>
          <w:szCs w:val="24"/>
        </w:rPr>
        <w:t xml:space="preserve">Zaleca się przy sporządzaniu oferty skorzystanie z wzorów (formularz oferty, oświadczenia) przygotowanych przez Zamawiającego. Wykonawca może przedstawić ofertę na swoich formularzach z zastrzeżeniem, że muszą one zawierać wszystkie </w:t>
      </w:r>
      <w:r w:rsidRPr="006D2C4C">
        <w:rPr>
          <w:rFonts w:ascii="Times New Roman" w:hAnsi="Times New Roman"/>
          <w:sz w:val="24"/>
          <w:szCs w:val="24"/>
        </w:rPr>
        <w:t>informacje określone przez Zamawiającego w przygotowanych wzorach.</w:t>
      </w:r>
    </w:p>
    <w:p w14:paraId="142FE915" w14:textId="77777777" w:rsidR="00534047" w:rsidRPr="006D2C4C" w:rsidRDefault="00534047" w:rsidP="00D62172">
      <w:pPr>
        <w:numPr>
          <w:ilvl w:val="1"/>
          <w:numId w:val="21"/>
        </w:numPr>
        <w:pBdr>
          <w:top w:val="nil"/>
          <w:left w:val="nil"/>
          <w:bottom w:val="nil"/>
          <w:right w:val="nil"/>
          <w:between w:val="nil"/>
        </w:pBdr>
        <w:spacing w:after="0" w:line="264" w:lineRule="auto"/>
        <w:ind w:left="567" w:hanging="567"/>
        <w:jc w:val="both"/>
        <w:rPr>
          <w:rFonts w:ascii="Times New Roman" w:hAnsi="Times New Roman"/>
          <w:sz w:val="24"/>
          <w:szCs w:val="24"/>
        </w:rPr>
      </w:pPr>
      <w:r w:rsidRPr="006D2C4C">
        <w:rPr>
          <w:rFonts w:ascii="Times New Roman" w:hAnsi="Times New Roman"/>
          <w:sz w:val="24"/>
          <w:szCs w:val="24"/>
        </w:rPr>
        <w:t xml:space="preserve">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 86 ust 4. </w:t>
      </w:r>
    </w:p>
    <w:p w14:paraId="0D0D8A52" w14:textId="0B32A31F" w:rsidR="00534047" w:rsidRPr="006D2C4C" w:rsidRDefault="00534047" w:rsidP="00534047">
      <w:pPr>
        <w:pBdr>
          <w:top w:val="nil"/>
          <w:left w:val="nil"/>
          <w:bottom w:val="nil"/>
          <w:right w:val="nil"/>
          <w:between w:val="nil"/>
        </w:pBdr>
        <w:spacing w:after="0" w:line="264" w:lineRule="auto"/>
        <w:ind w:left="567"/>
        <w:jc w:val="both"/>
        <w:rPr>
          <w:rFonts w:ascii="Times New Roman" w:hAnsi="Times New Roman"/>
          <w:sz w:val="24"/>
          <w:szCs w:val="24"/>
        </w:rPr>
      </w:pPr>
      <w:r w:rsidRPr="006D2C4C">
        <w:rPr>
          <w:rFonts w:ascii="Times New Roman" w:hAnsi="Times New Roman"/>
          <w:sz w:val="24"/>
          <w:szCs w:val="24"/>
        </w:rPr>
        <w:t xml:space="preserve">Zamawiający informuje o zmianie definicji tajemnicy przedsiębiorstwa zawartej w ustawie o zwalczaniu nieuczciwej konkurencji. </w:t>
      </w:r>
    </w:p>
    <w:p w14:paraId="5B802E66" w14:textId="77777777" w:rsidR="00534047" w:rsidRDefault="00534047" w:rsidP="00534047">
      <w:pPr>
        <w:pBdr>
          <w:top w:val="nil"/>
          <w:left w:val="nil"/>
          <w:bottom w:val="nil"/>
          <w:right w:val="nil"/>
          <w:between w:val="nil"/>
        </w:pBdr>
        <w:spacing w:after="0" w:line="264" w:lineRule="auto"/>
        <w:ind w:left="567"/>
        <w:jc w:val="both"/>
        <w:rPr>
          <w:rFonts w:ascii="Times New Roman" w:hAnsi="Times New Roman"/>
          <w:color w:val="FF0000"/>
          <w:sz w:val="24"/>
          <w:szCs w:val="24"/>
        </w:rPr>
      </w:pPr>
    </w:p>
    <w:p w14:paraId="5F80EB40" w14:textId="77777777" w:rsidR="00C61DC7" w:rsidRPr="00C61DC7" w:rsidRDefault="00C61DC7" w:rsidP="00D62172">
      <w:pPr>
        <w:numPr>
          <w:ilvl w:val="1"/>
          <w:numId w:val="21"/>
        </w:numPr>
        <w:pBdr>
          <w:top w:val="nil"/>
          <w:left w:val="nil"/>
          <w:bottom w:val="nil"/>
          <w:right w:val="nil"/>
          <w:between w:val="nil"/>
        </w:pBdr>
        <w:spacing w:after="0" w:line="264" w:lineRule="auto"/>
        <w:ind w:left="567" w:hanging="567"/>
        <w:jc w:val="both"/>
        <w:rPr>
          <w:rFonts w:ascii="Times New Roman" w:hAnsi="Times New Roman"/>
          <w:sz w:val="24"/>
          <w:szCs w:val="24"/>
        </w:rPr>
      </w:pPr>
      <w:r w:rsidRPr="00C61DC7">
        <w:rPr>
          <w:rFonts w:ascii="Times New Roman" w:hAnsi="Times New Roman"/>
          <w:b/>
          <w:sz w:val="24"/>
          <w:szCs w:val="24"/>
        </w:rPr>
        <w:t xml:space="preserve">Kompletna oferta musi zawierać: </w:t>
      </w:r>
    </w:p>
    <w:p w14:paraId="6FCDDB2D" w14:textId="4388C527" w:rsidR="00C61DC7" w:rsidRPr="00607FF8" w:rsidRDefault="00C61DC7" w:rsidP="00D62172">
      <w:pPr>
        <w:pStyle w:val="Akapitzlist1"/>
        <w:numPr>
          <w:ilvl w:val="2"/>
          <w:numId w:val="21"/>
        </w:numPr>
        <w:pBdr>
          <w:top w:val="nil"/>
          <w:left w:val="nil"/>
          <w:bottom w:val="nil"/>
          <w:right w:val="nil"/>
          <w:between w:val="nil"/>
        </w:pBdr>
        <w:spacing w:after="200" w:line="264" w:lineRule="auto"/>
        <w:ind w:left="1276" w:hanging="709"/>
        <w:jc w:val="both"/>
        <w:rPr>
          <w:rFonts w:ascii="Times New Roman" w:hAnsi="Times New Roman"/>
          <w:sz w:val="24"/>
          <w:szCs w:val="24"/>
        </w:rPr>
      </w:pPr>
      <w:r w:rsidRPr="00607FF8">
        <w:rPr>
          <w:rFonts w:ascii="Times New Roman" w:hAnsi="Times New Roman"/>
          <w:sz w:val="24"/>
          <w:szCs w:val="24"/>
        </w:rPr>
        <w:t xml:space="preserve">Wypełniony i podpisany przez Wykonawcę formularz oferty – wg wzoru stanowiącego </w:t>
      </w:r>
      <w:r w:rsidRPr="00607FF8">
        <w:rPr>
          <w:rFonts w:ascii="Times New Roman" w:hAnsi="Times New Roman"/>
          <w:b/>
          <w:sz w:val="24"/>
          <w:szCs w:val="24"/>
        </w:rPr>
        <w:t>Załącznik nr 3</w:t>
      </w:r>
      <w:r w:rsidR="00DE4A32">
        <w:rPr>
          <w:rFonts w:ascii="Times New Roman" w:hAnsi="Times New Roman"/>
          <w:b/>
          <w:sz w:val="24"/>
          <w:szCs w:val="24"/>
        </w:rPr>
        <w:t xml:space="preserve">A i/lub 3B </w:t>
      </w:r>
      <w:r w:rsidRPr="00607FF8">
        <w:rPr>
          <w:rFonts w:ascii="Times New Roman" w:hAnsi="Times New Roman"/>
          <w:b/>
          <w:sz w:val="24"/>
          <w:szCs w:val="24"/>
        </w:rPr>
        <w:t>do SIWZ,</w:t>
      </w:r>
    </w:p>
    <w:p w14:paraId="475E40E3" w14:textId="47C7C5F8" w:rsidR="00C61DC7" w:rsidRPr="00607FF8" w:rsidRDefault="00C61DC7" w:rsidP="00D62172">
      <w:pPr>
        <w:pStyle w:val="Akapitzlist1"/>
        <w:numPr>
          <w:ilvl w:val="2"/>
          <w:numId w:val="21"/>
        </w:numPr>
        <w:pBdr>
          <w:top w:val="nil"/>
          <w:left w:val="nil"/>
          <w:bottom w:val="nil"/>
          <w:right w:val="nil"/>
          <w:between w:val="nil"/>
        </w:pBdr>
        <w:spacing w:after="200" w:line="264" w:lineRule="auto"/>
        <w:ind w:left="1276" w:hanging="709"/>
        <w:jc w:val="both"/>
        <w:rPr>
          <w:rFonts w:ascii="Times New Roman" w:hAnsi="Times New Roman"/>
          <w:sz w:val="24"/>
          <w:szCs w:val="24"/>
        </w:rPr>
      </w:pPr>
      <w:r w:rsidRPr="00607FF8">
        <w:rPr>
          <w:rFonts w:ascii="Times New Roman" w:hAnsi="Times New Roman"/>
          <w:sz w:val="24"/>
          <w:szCs w:val="24"/>
        </w:rPr>
        <w:t xml:space="preserve">Oświadczenie o spełnieniu warunków udziału w postępowaniu i braku podstaw wykluczenia, o którym mowa w Rozdziale 4 SIWZ – </w:t>
      </w:r>
      <w:r w:rsidRPr="00607FF8">
        <w:rPr>
          <w:rFonts w:ascii="Times New Roman" w:hAnsi="Times New Roman"/>
          <w:b/>
          <w:sz w:val="24"/>
          <w:szCs w:val="24"/>
        </w:rPr>
        <w:t>Załącznik nr 4 do SIWZ,</w:t>
      </w:r>
    </w:p>
    <w:p w14:paraId="05EC21E7" w14:textId="77777777" w:rsidR="00C61DC7" w:rsidRPr="00607FF8" w:rsidRDefault="00C61DC7" w:rsidP="00D62172">
      <w:pPr>
        <w:pStyle w:val="Akapitzlist1"/>
        <w:numPr>
          <w:ilvl w:val="2"/>
          <w:numId w:val="21"/>
        </w:numPr>
        <w:pBdr>
          <w:top w:val="nil"/>
          <w:left w:val="nil"/>
          <w:bottom w:val="nil"/>
          <w:right w:val="nil"/>
          <w:between w:val="nil"/>
        </w:pBdr>
        <w:spacing w:after="200" w:line="264" w:lineRule="auto"/>
        <w:ind w:left="1276" w:hanging="709"/>
        <w:jc w:val="both"/>
        <w:rPr>
          <w:rFonts w:ascii="Times New Roman" w:hAnsi="Times New Roman"/>
          <w:sz w:val="24"/>
          <w:szCs w:val="24"/>
        </w:rPr>
      </w:pPr>
      <w:r w:rsidRPr="00607FF8">
        <w:rPr>
          <w:rFonts w:ascii="Times New Roman" w:hAnsi="Times New Roman"/>
          <w:sz w:val="24"/>
          <w:szCs w:val="24"/>
        </w:rPr>
        <w:t xml:space="preserve">W przypadku Wykonawców wspólnie ubiegających się o udzielenie zamówienia, </w:t>
      </w:r>
      <w:r w:rsidRPr="00607FF8">
        <w:rPr>
          <w:rFonts w:ascii="Times New Roman" w:hAnsi="Times New Roman"/>
          <w:b/>
          <w:sz w:val="24"/>
          <w:szCs w:val="24"/>
        </w:rPr>
        <w:t>dokument ustanawiający pełnomocnika</w:t>
      </w:r>
      <w:r w:rsidRPr="00607FF8">
        <w:rPr>
          <w:rFonts w:ascii="Times New Roman" w:hAnsi="Times New Roman"/>
          <w:sz w:val="24"/>
          <w:szCs w:val="24"/>
        </w:rPr>
        <w:t xml:space="preserve"> do reprezentowania ich w postępowaniu o udzielenie zamówienia albo pełnomocnika do reprezentowania w postępowaniu i do zawarcia umowy w sprawie niniejszego zamówienia publicznego,</w:t>
      </w:r>
    </w:p>
    <w:p w14:paraId="4EDD61CD" w14:textId="77777777" w:rsidR="00C61DC7" w:rsidRPr="00607FF8" w:rsidRDefault="00C61DC7" w:rsidP="00D62172">
      <w:pPr>
        <w:pStyle w:val="Akapitzlist1"/>
        <w:numPr>
          <w:ilvl w:val="2"/>
          <w:numId w:val="21"/>
        </w:numPr>
        <w:pBdr>
          <w:top w:val="nil"/>
          <w:left w:val="nil"/>
          <w:bottom w:val="nil"/>
          <w:right w:val="nil"/>
          <w:between w:val="nil"/>
        </w:pBdr>
        <w:spacing w:after="200" w:line="264" w:lineRule="auto"/>
        <w:ind w:left="1276" w:hanging="709"/>
        <w:jc w:val="both"/>
        <w:rPr>
          <w:rFonts w:ascii="Times New Roman" w:hAnsi="Times New Roman"/>
          <w:sz w:val="24"/>
          <w:szCs w:val="24"/>
        </w:rPr>
      </w:pPr>
      <w:r w:rsidRPr="00607FF8">
        <w:rPr>
          <w:rFonts w:ascii="Times New Roman" w:hAnsi="Times New Roman"/>
          <w:sz w:val="24"/>
          <w:szCs w:val="24"/>
        </w:rPr>
        <w:t xml:space="preserve">W przypadku, gdy upoważnienie do podpisania oferty nie wynika bezpośrednio ze złożonych w ofercie dokumentów – </w:t>
      </w:r>
      <w:r w:rsidRPr="00607FF8">
        <w:rPr>
          <w:rFonts w:ascii="Times New Roman" w:hAnsi="Times New Roman"/>
          <w:b/>
          <w:sz w:val="24"/>
          <w:szCs w:val="24"/>
        </w:rPr>
        <w:t>pełnomocnictwo</w:t>
      </w:r>
      <w:r w:rsidRPr="00607FF8">
        <w:rPr>
          <w:rFonts w:ascii="Times New Roman" w:hAnsi="Times New Roman"/>
          <w:sz w:val="24"/>
          <w:szCs w:val="24"/>
        </w:rPr>
        <w:t>.</w:t>
      </w:r>
    </w:p>
    <w:p w14:paraId="1DFDC8DF" w14:textId="77777777" w:rsidR="000F591F" w:rsidRPr="0038701B" w:rsidRDefault="00E7665F" w:rsidP="00D62172">
      <w:pPr>
        <w:numPr>
          <w:ilvl w:val="1"/>
          <w:numId w:val="21"/>
        </w:numPr>
        <w:pBdr>
          <w:top w:val="nil"/>
          <w:left w:val="nil"/>
          <w:bottom w:val="nil"/>
          <w:right w:val="nil"/>
          <w:between w:val="nil"/>
        </w:pBdr>
        <w:spacing w:after="200" w:line="264" w:lineRule="auto"/>
        <w:ind w:left="567" w:hanging="567"/>
        <w:jc w:val="both"/>
        <w:rPr>
          <w:rFonts w:ascii="Times New Roman" w:hAnsi="Times New Roman"/>
          <w:sz w:val="24"/>
          <w:szCs w:val="24"/>
        </w:rPr>
      </w:pPr>
      <w:r w:rsidRPr="0038701B">
        <w:rPr>
          <w:rFonts w:ascii="Times New Roman" w:hAnsi="Times New Roman"/>
          <w:color w:val="000000"/>
          <w:sz w:val="24"/>
          <w:szCs w:val="24"/>
        </w:rPr>
        <w:t xml:space="preserve">Wykonawca ponosi wszelkie koszty związane z przygotowaniem i złożeniem oferty. </w:t>
      </w:r>
    </w:p>
    <w:p w14:paraId="2C0FCCDC" w14:textId="77777777" w:rsidR="000F591F" w:rsidRPr="0038701B" w:rsidRDefault="00E7665F" w:rsidP="00D62172">
      <w:pPr>
        <w:numPr>
          <w:ilvl w:val="1"/>
          <w:numId w:val="21"/>
        </w:numPr>
        <w:pBdr>
          <w:top w:val="nil"/>
          <w:left w:val="nil"/>
          <w:bottom w:val="nil"/>
          <w:right w:val="nil"/>
          <w:between w:val="nil"/>
        </w:pBdr>
        <w:spacing w:after="200" w:line="264" w:lineRule="auto"/>
        <w:ind w:left="567" w:hanging="567"/>
        <w:jc w:val="both"/>
        <w:rPr>
          <w:rFonts w:ascii="Times New Roman" w:hAnsi="Times New Roman"/>
          <w:sz w:val="24"/>
          <w:szCs w:val="24"/>
        </w:rPr>
      </w:pPr>
      <w:r w:rsidRPr="0038701B">
        <w:rPr>
          <w:rFonts w:ascii="Times New Roman" w:hAnsi="Times New Roman"/>
          <w:color w:val="000000"/>
          <w:sz w:val="24"/>
          <w:szCs w:val="24"/>
        </w:rPr>
        <w:t xml:space="preserve">Złożenie więcej niż jednej oferty lub złożenie oferty zawierającej propozycje alternatywne spowoduje odrzucenie wszystkich ofert złożonych przez Wykonawcę. </w:t>
      </w:r>
    </w:p>
    <w:p w14:paraId="7532D016" w14:textId="77777777" w:rsidR="000F591F" w:rsidRPr="0038701B" w:rsidRDefault="00E7665F" w:rsidP="00D62172">
      <w:pPr>
        <w:numPr>
          <w:ilvl w:val="1"/>
          <w:numId w:val="21"/>
        </w:numPr>
        <w:pBdr>
          <w:top w:val="nil"/>
          <w:left w:val="nil"/>
          <w:bottom w:val="nil"/>
          <w:right w:val="nil"/>
          <w:between w:val="nil"/>
        </w:pBdr>
        <w:spacing w:after="200" w:line="264" w:lineRule="auto"/>
        <w:ind w:left="567" w:hanging="567"/>
        <w:jc w:val="both"/>
        <w:rPr>
          <w:rFonts w:ascii="Times New Roman" w:hAnsi="Times New Roman"/>
          <w:sz w:val="24"/>
          <w:szCs w:val="24"/>
        </w:rPr>
      </w:pPr>
      <w:r w:rsidRPr="0038701B">
        <w:rPr>
          <w:rFonts w:ascii="Times New Roman" w:hAnsi="Times New Roman"/>
          <w:color w:val="000000"/>
          <w:sz w:val="24"/>
          <w:szCs w:val="24"/>
        </w:rPr>
        <w:t xml:space="preserve">Kompletną ofertę należy złożyć w miejscu wskazanym w SIWZ, w zamkniętym nieprzejrzystym, zabezpieczonym w sposób trwały opakowaniu (kopercie), gwarantującym nienaruszalność do terminu otwarcia ofert. </w:t>
      </w:r>
    </w:p>
    <w:p w14:paraId="3965D6BA" w14:textId="11EDBE1B" w:rsidR="000F591F" w:rsidRDefault="00E7665F">
      <w:pPr>
        <w:pBdr>
          <w:top w:val="nil"/>
          <w:left w:val="nil"/>
          <w:bottom w:val="nil"/>
          <w:right w:val="nil"/>
          <w:between w:val="nil"/>
        </w:pBdr>
        <w:spacing w:after="200" w:line="264" w:lineRule="auto"/>
        <w:ind w:left="567" w:hanging="720"/>
        <w:jc w:val="both"/>
        <w:rPr>
          <w:rFonts w:ascii="Times New Roman" w:hAnsi="Times New Roman"/>
          <w:color w:val="000000"/>
          <w:sz w:val="24"/>
          <w:szCs w:val="24"/>
        </w:rPr>
      </w:pPr>
      <w:r w:rsidRPr="0038701B">
        <w:rPr>
          <w:rFonts w:ascii="Times New Roman" w:hAnsi="Times New Roman"/>
          <w:color w:val="000000"/>
          <w:sz w:val="24"/>
          <w:szCs w:val="24"/>
        </w:rPr>
        <w:t xml:space="preserve">Opakowanie (koperta) </w:t>
      </w:r>
      <w:r w:rsidR="00DC5DC7">
        <w:rPr>
          <w:rFonts w:ascii="Times New Roman" w:hAnsi="Times New Roman"/>
          <w:color w:val="000000"/>
          <w:sz w:val="24"/>
          <w:szCs w:val="24"/>
        </w:rPr>
        <w:t xml:space="preserve">winno </w:t>
      </w:r>
      <w:r w:rsidRPr="0038701B">
        <w:rPr>
          <w:rFonts w:ascii="Times New Roman" w:hAnsi="Times New Roman"/>
          <w:color w:val="000000"/>
          <w:sz w:val="24"/>
          <w:szCs w:val="24"/>
        </w:rPr>
        <w:t>posiadać następujące oznaczenie:</w:t>
      </w:r>
    </w:p>
    <w:p w14:paraId="68A2BCBE" w14:textId="462FA1EF" w:rsidR="00A76651" w:rsidRDefault="00A76651">
      <w:pPr>
        <w:pBdr>
          <w:top w:val="nil"/>
          <w:left w:val="nil"/>
          <w:bottom w:val="nil"/>
          <w:right w:val="nil"/>
          <w:between w:val="nil"/>
        </w:pBdr>
        <w:spacing w:after="200" w:line="264" w:lineRule="auto"/>
        <w:ind w:left="567" w:hanging="720"/>
        <w:jc w:val="both"/>
        <w:rPr>
          <w:rFonts w:ascii="Times New Roman" w:hAnsi="Times New Roman"/>
          <w:color w:val="000000"/>
          <w:sz w:val="24"/>
          <w:szCs w:val="24"/>
        </w:rPr>
      </w:pPr>
    </w:p>
    <w:p w14:paraId="2C6430A8" w14:textId="1AAB66EA" w:rsidR="00A76651" w:rsidRDefault="00A76651">
      <w:pPr>
        <w:pBdr>
          <w:top w:val="nil"/>
          <w:left w:val="nil"/>
          <w:bottom w:val="nil"/>
          <w:right w:val="nil"/>
          <w:between w:val="nil"/>
        </w:pBdr>
        <w:spacing w:after="200" w:line="264" w:lineRule="auto"/>
        <w:ind w:left="567" w:hanging="720"/>
        <w:jc w:val="both"/>
        <w:rPr>
          <w:rFonts w:ascii="Times New Roman" w:hAnsi="Times New Roman"/>
          <w:color w:val="000000"/>
          <w:sz w:val="24"/>
          <w:szCs w:val="24"/>
        </w:rPr>
      </w:pPr>
    </w:p>
    <w:p w14:paraId="3C97D63B" w14:textId="77777777" w:rsidR="00A76651" w:rsidRDefault="00A76651">
      <w:pPr>
        <w:pBdr>
          <w:top w:val="nil"/>
          <w:left w:val="nil"/>
          <w:bottom w:val="nil"/>
          <w:right w:val="nil"/>
          <w:between w:val="nil"/>
        </w:pBdr>
        <w:spacing w:after="200" w:line="264" w:lineRule="auto"/>
        <w:ind w:left="567" w:hanging="720"/>
        <w:jc w:val="both"/>
        <w:rPr>
          <w:rFonts w:ascii="Times New Roman" w:hAnsi="Times New Roman"/>
          <w:color w:val="000000"/>
          <w:sz w:val="24"/>
          <w:szCs w:val="24"/>
        </w:rPr>
      </w:pPr>
    </w:p>
    <w:p w14:paraId="12EB656E" w14:textId="77777777" w:rsidR="000F591F" w:rsidRPr="002A6E39" w:rsidRDefault="002A6E39" w:rsidP="002A6E39">
      <w:pPr>
        <w:pBdr>
          <w:top w:val="single" w:sz="4" w:space="1" w:color="000000"/>
          <w:left w:val="single" w:sz="4" w:space="0" w:color="000000"/>
          <w:bottom w:val="single" w:sz="4" w:space="1" w:color="000000"/>
          <w:right w:val="single" w:sz="4" w:space="4" w:color="000000"/>
        </w:pBdr>
        <w:spacing w:after="0" w:line="264" w:lineRule="auto"/>
        <w:ind w:left="363" w:hanging="357"/>
        <w:rPr>
          <w:rFonts w:ascii="Times New Roman" w:hAnsi="Times New Roman"/>
          <w:i/>
          <w:color w:val="000000"/>
          <w:sz w:val="20"/>
        </w:rPr>
      </w:pPr>
      <w:r>
        <w:rPr>
          <w:rFonts w:ascii="Times New Roman" w:hAnsi="Times New Roman"/>
          <w:i/>
          <w:color w:val="000000"/>
          <w:sz w:val="20"/>
        </w:rPr>
        <w:lastRenderedPageBreak/>
        <w:t>………………………..……………..</w:t>
      </w:r>
    </w:p>
    <w:p w14:paraId="6B9EE7DA" w14:textId="77777777" w:rsidR="000F591F" w:rsidRPr="002A6E39" w:rsidRDefault="00E7665F" w:rsidP="002A6E39">
      <w:pPr>
        <w:pBdr>
          <w:top w:val="single" w:sz="4" w:space="1" w:color="000000"/>
          <w:left w:val="single" w:sz="4" w:space="0" w:color="000000"/>
          <w:bottom w:val="single" w:sz="4" w:space="1" w:color="000000"/>
          <w:right w:val="single" w:sz="4" w:space="4" w:color="000000"/>
        </w:pBdr>
        <w:spacing w:after="0" w:line="264" w:lineRule="auto"/>
        <w:ind w:left="363" w:hanging="357"/>
        <w:rPr>
          <w:rFonts w:ascii="Times New Roman" w:hAnsi="Times New Roman"/>
          <w:b/>
          <w:color w:val="000000"/>
          <w:sz w:val="20"/>
        </w:rPr>
      </w:pPr>
      <w:r w:rsidRPr="002A6E39">
        <w:rPr>
          <w:rFonts w:ascii="Times New Roman" w:hAnsi="Times New Roman"/>
          <w:i/>
          <w:color w:val="000000"/>
          <w:sz w:val="20"/>
        </w:rPr>
        <w:t>NAZWA I ADRES WYKONAWCY</w:t>
      </w:r>
    </w:p>
    <w:p w14:paraId="4A318D8E" w14:textId="7B71B2C1" w:rsidR="002D0785" w:rsidRPr="002D0785" w:rsidRDefault="002D0785" w:rsidP="00842140">
      <w:pPr>
        <w:pBdr>
          <w:top w:val="single" w:sz="4" w:space="1" w:color="000000"/>
          <w:left w:val="single" w:sz="4" w:space="0" w:color="000000"/>
          <w:bottom w:val="single" w:sz="4" w:space="1" w:color="000000"/>
          <w:right w:val="single" w:sz="4" w:space="4" w:color="000000"/>
        </w:pBdr>
        <w:spacing w:after="0" w:line="264" w:lineRule="auto"/>
        <w:ind w:left="363" w:hanging="357"/>
        <w:jc w:val="center"/>
        <w:rPr>
          <w:rFonts w:ascii="Times New Roman" w:hAnsi="Times New Roman"/>
          <w:b/>
          <w:color w:val="000000"/>
          <w:sz w:val="20"/>
        </w:rPr>
      </w:pPr>
      <w:r w:rsidRPr="002D0785">
        <w:rPr>
          <w:rFonts w:ascii="Times New Roman" w:hAnsi="Times New Roman"/>
          <w:b/>
          <w:color w:val="000000"/>
          <w:sz w:val="20"/>
        </w:rPr>
        <w:t>Enmedia Aleksandra Adamska</w:t>
      </w:r>
    </w:p>
    <w:p w14:paraId="6A10680F" w14:textId="77777777" w:rsidR="002D0785" w:rsidRPr="002D0785" w:rsidRDefault="002D0785" w:rsidP="00842140">
      <w:pPr>
        <w:pBdr>
          <w:top w:val="single" w:sz="4" w:space="1" w:color="000000"/>
          <w:left w:val="single" w:sz="4" w:space="0" w:color="000000"/>
          <w:bottom w:val="single" w:sz="4" w:space="1" w:color="000000"/>
          <w:right w:val="single" w:sz="4" w:space="4" w:color="000000"/>
        </w:pBdr>
        <w:spacing w:after="0" w:line="264" w:lineRule="auto"/>
        <w:ind w:left="363" w:hanging="357"/>
        <w:jc w:val="center"/>
        <w:rPr>
          <w:rFonts w:ascii="Times New Roman" w:hAnsi="Times New Roman"/>
          <w:b/>
          <w:color w:val="000000"/>
          <w:sz w:val="20"/>
        </w:rPr>
      </w:pPr>
      <w:r w:rsidRPr="002D0785">
        <w:rPr>
          <w:rFonts w:ascii="Times New Roman" w:hAnsi="Times New Roman"/>
          <w:b/>
          <w:color w:val="000000"/>
          <w:sz w:val="20"/>
        </w:rPr>
        <w:t>ul. Hetmańska 26/3</w:t>
      </w:r>
    </w:p>
    <w:p w14:paraId="127501BC" w14:textId="77777777" w:rsidR="002D0785" w:rsidRPr="002D0785" w:rsidRDefault="002D0785" w:rsidP="00842140">
      <w:pPr>
        <w:pBdr>
          <w:top w:val="single" w:sz="4" w:space="1" w:color="000000"/>
          <w:left w:val="single" w:sz="4" w:space="0" w:color="000000"/>
          <w:bottom w:val="single" w:sz="4" w:space="1" w:color="000000"/>
          <w:right w:val="single" w:sz="4" w:space="4" w:color="000000"/>
        </w:pBdr>
        <w:spacing w:after="0" w:line="264" w:lineRule="auto"/>
        <w:ind w:left="363" w:hanging="357"/>
        <w:jc w:val="center"/>
        <w:rPr>
          <w:rFonts w:ascii="Times New Roman" w:hAnsi="Times New Roman"/>
          <w:b/>
          <w:color w:val="000000"/>
          <w:sz w:val="20"/>
        </w:rPr>
      </w:pPr>
      <w:r w:rsidRPr="002D0785">
        <w:rPr>
          <w:rFonts w:ascii="Times New Roman" w:hAnsi="Times New Roman"/>
          <w:b/>
          <w:color w:val="000000"/>
          <w:sz w:val="20"/>
        </w:rPr>
        <w:t>60-252 Poznań</w:t>
      </w:r>
    </w:p>
    <w:p w14:paraId="2DD04D8F" w14:textId="77777777" w:rsidR="000F591F" w:rsidRPr="002A6E39" w:rsidRDefault="00E7665F" w:rsidP="002D0785">
      <w:pPr>
        <w:pBdr>
          <w:top w:val="single" w:sz="4" w:space="1" w:color="000000"/>
          <w:left w:val="single" w:sz="4" w:space="0" w:color="000000"/>
          <w:bottom w:val="single" w:sz="4" w:space="1" w:color="000000"/>
          <w:right w:val="single" w:sz="4" w:space="4" w:color="000000"/>
        </w:pBdr>
        <w:spacing w:after="0" w:line="264" w:lineRule="auto"/>
        <w:ind w:left="363" w:hanging="357"/>
        <w:jc w:val="center"/>
        <w:rPr>
          <w:rFonts w:ascii="Times New Roman" w:hAnsi="Times New Roman"/>
          <w:color w:val="000000"/>
          <w:sz w:val="20"/>
        </w:rPr>
      </w:pPr>
      <w:r w:rsidRPr="002A6E39">
        <w:rPr>
          <w:rFonts w:ascii="Times New Roman" w:hAnsi="Times New Roman"/>
          <w:color w:val="000000"/>
          <w:sz w:val="20"/>
        </w:rPr>
        <w:tab/>
      </w:r>
    </w:p>
    <w:p w14:paraId="6DA0B952" w14:textId="77777777" w:rsidR="00DE4A32" w:rsidRDefault="00E7665F" w:rsidP="00DE4A32">
      <w:pPr>
        <w:pBdr>
          <w:top w:val="single" w:sz="4" w:space="1" w:color="000000"/>
          <w:left w:val="single" w:sz="4" w:space="0" w:color="000000"/>
          <w:bottom w:val="single" w:sz="4" w:space="1" w:color="000000"/>
          <w:right w:val="single" w:sz="4" w:space="4" w:color="000000"/>
        </w:pBdr>
        <w:spacing w:line="264" w:lineRule="auto"/>
        <w:ind w:left="363" w:hanging="357"/>
        <w:rPr>
          <w:rFonts w:ascii="Times New Roman" w:hAnsi="Times New Roman"/>
          <w:b/>
          <w:bCs/>
          <w:color w:val="000000"/>
          <w:sz w:val="20"/>
          <w:szCs w:val="20"/>
        </w:rPr>
      </w:pPr>
      <w:r w:rsidRPr="00811F22">
        <w:rPr>
          <w:rFonts w:ascii="Times New Roman" w:hAnsi="Times New Roman"/>
          <w:color w:val="000000"/>
          <w:sz w:val="20"/>
          <w:szCs w:val="18"/>
        </w:rPr>
        <w:t>Oferta na</w:t>
      </w:r>
      <w:r w:rsidR="002E1349" w:rsidRPr="00811F22">
        <w:rPr>
          <w:rFonts w:ascii="Times New Roman" w:hAnsi="Times New Roman"/>
          <w:color w:val="000000"/>
          <w:sz w:val="20"/>
          <w:szCs w:val="18"/>
        </w:rPr>
        <w:t xml:space="preserve"> zadanie pn</w:t>
      </w:r>
      <w:r w:rsidR="002D1986">
        <w:rPr>
          <w:rFonts w:ascii="Times New Roman" w:hAnsi="Times New Roman"/>
          <w:color w:val="000000"/>
          <w:sz w:val="20"/>
          <w:szCs w:val="18"/>
        </w:rPr>
        <w:t xml:space="preserve">.:  </w:t>
      </w:r>
      <w:r w:rsidR="00DE4A32" w:rsidRPr="00DE4A32">
        <w:rPr>
          <w:rFonts w:ascii="Times New Roman" w:hAnsi="Times New Roman"/>
          <w:b/>
          <w:bCs/>
          <w:color w:val="000000"/>
          <w:sz w:val="20"/>
          <w:szCs w:val="20"/>
        </w:rPr>
        <w:t>„Dostawa energii elektrycznej dla Gminy Rytwiany i jej jednostek organizacyjnych na okres od 01.03.2021 do 28.02.2023 r.”</w:t>
      </w:r>
    </w:p>
    <w:p w14:paraId="3E8919D8" w14:textId="7FB30AC3" w:rsidR="009801CA" w:rsidRPr="002A6E39" w:rsidRDefault="0077247E" w:rsidP="00DD1B04">
      <w:pPr>
        <w:pBdr>
          <w:top w:val="single" w:sz="4" w:space="1" w:color="000000"/>
          <w:left w:val="single" w:sz="4" w:space="0" w:color="000000"/>
          <w:bottom w:val="single" w:sz="4" w:space="1" w:color="000000"/>
          <w:right w:val="single" w:sz="4" w:space="4" w:color="000000"/>
        </w:pBdr>
        <w:spacing w:line="264" w:lineRule="auto"/>
        <w:ind w:left="363" w:hanging="357"/>
        <w:jc w:val="center"/>
        <w:rPr>
          <w:rFonts w:ascii="Times New Roman" w:hAnsi="Times New Roman"/>
          <w:b/>
          <w:color w:val="000000"/>
          <w:sz w:val="20"/>
          <w:szCs w:val="24"/>
        </w:rPr>
      </w:pPr>
      <w:r w:rsidRPr="0077247E">
        <w:rPr>
          <w:rFonts w:ascii="Times New Roman" w:hAnsi="Times New Roman"/>
          <w:color w:val="000000"/>
          <w:sz w:val="20"/>
          <w:szCs w:val="24"/>
        </w:rPr>
        <w:t>Nie otwierać przed:</w:t>
      </w:r>
      <w:r w:rsidR="00B744E9">
        <w:rPr>
          <w:rFonts w:ascii="Times New Roman" w:hAnsi="Times New Roman"/>
          <w:color w:val="000000"/>
          <w:sz w:val="20"/>
          <w:szCs w:val="24"/>
        </w:rPr>
        <w:t xml:space="preserve"> </w:t>
      </w:r>
      <w:r w:rsidR="00DE4A32">
        <w:rPr>
          <w:rFonts w:ascii="Times New Roman" w:hAnsi="Times New Roman"/>
          <w:color w:val="000000"/>
          <w:sz w:val="20"/>
          <w:szCs w:val="24"/>
        </w:rPr>
        <w:t>2</w:t>
      </w:r>
      <w:r w:rsidR="00A76651">
        <w:rPr>
          <w:rFonts w:ascii="Times New Roman" w:hAnsi="Times New Roman"/>
          <w:color w:val="000000"/>
          <w:sz w:val="20"/>
          <w:szCs w:val="24"/>
        </w:rPr>
        <w:t>9</w:t>
      </w:r>
      <w:r w:rsidR="00B744E9">
        <w:rPr>
          <w:rFonts w:ascii="Times New Roman" w:hAnsi="Times New Roman"/>
          <w:color w:val="000000"/>
          <w:sz w:val="20"/>
          <w:szCs w:val="24"/>
        </w:rPr>
        <w:t>.12.</w:t>
      </w:r>
      <w:r w:rsidR="00B15935">
        <w:rPr>
          <w:rFonts w:ascii="Times New Roman" w:hAnsi="Times New Roman"/>
          <w:color w:val="000000"/>
          <w:sz w:val="20"/>
          <w:szCs w:val="24"/>
        </w:rPr>
        <w:t>2020</w:t>
      </w:r>
      <w:r w:rsidR="003048FD" w:rsidRPr="00B15935">
        <w:rPr>
          <w:rFonts w:ascii="Times New Roman" w:hAnsi="Times New Roman"/>
          <w:color w:val="000000"/>
          <w:sz w:val="20"/>
          <w:szCs w:val="24"/>
        </w:rPr>
        <w:t xml:space="preserve"> r</w:t>
      </w:r>
      <w:r w:rsidR="008A6AE5" w:rsidRPr="00B15935">
        <w:rPr>
          <w:rFonts w:ascii="Times New Roman" w:hAnsi="Times New Roman"/>
          <w:color w:val="000000"/>
          <w:sz w:val="20"/>
          <w:szCs w:val="24"/>
        </w:rPr>
        <w:t xml:space="preserve">. </w:t>
      </w:r>
      <w:r w:rsidRPr="00B15935">
        <w:rPr>
          <w:rFonts w:ascii="Times New Roman" w:hAnsi="Times New Roman"/>
          <w:color w:val="000000"/>
          <w:sz w:val="20"/>
          <w:szCs w:val="24"/>
        </w:rPr>
        <w:t xml:space="preserve"> godz. </w:t>
      </w:r>
      <w:r w:rsidR="00B15935">
        <w:rPr>
          <w:rFonts w:ascii="Times New Roman" w:hAnsi="Times New Roman"/>
          <w:color w:val="000000"/>
          <w:sz w:val="20"/>
          <w:szCs w:val="24"/>
        </w:rPr>
        <w:t>10:</w:t>
      </w:r>
      <w:r w:rsidR="00842140">
        <w:rPr>
          <w:rFonts w:ascii="Times New Roman" w:hAnsi="Times New Roman"/>
          <w:color w:val="000000"/>
          <w:sz w:val="20"/>
          <w:szCs w:val="24"/>
        </w:rPr>
        <w:t>15</w:t>
      </w:r>
    </w:p>
    <w:p w14:paraId="2CB148E3" w14:textId="77777777" w:rsidR="000F591F" w:rsidRPr="0038701B" w:rsidRDefault="00E7665F" w:rsidP="00D62172">
      <w:pPr>
        <w:numPr>
          <w:ilvl w:val="1"/>
          <w:numId w:val="21"/>
        </w:numPr>
        <w:pBdr>
          <w:top w:val="nil"/>
          <w:left w:val="nil"/>
          <w:bottom w:val="nil"/>
          <w:right w:val="nil"/>
          <w:between w:val="nil"/>
        </w:pBdr>
        <w:spacing w:after="200" w:line="264" w:lineRule="auto"/>
        <w:ind w:left="567" w:hanging="567"/>
        <w:jc w:val="both"/>
        <w:rPr>
          <w:rFonts w:ascii="Times New Roman" w:hAnsi="Times New Roman"/>
          <w:sz w:val="24"/>
          <w:szCs w:val="24"/>
        </w:rPr>
      </w:pPr>
      <w:r w:rsidRPr="0038701B">
        <w:rPr>
          <w:rFonts w:ascii="Times New Roman" w:hAnsi="Times New Roman"/>
          <w:color w:val="000000"/>
          <w:sz w:val="24"/>
          <w:szCs w:val="24"/>
        </w:rPr>
        <w:t xml:space="preserve">Wykonawca może przed upływem terminu składania ofert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dodatkowym dopiskiem „ZMIANA” . Koperty oznaczone „ZMIANA” zostaną otwarte przy otwieraniu oferty Wykonawcy, który wprowadził zmiany i po stwierdzeniu poprawności procedury dokonywania zmian, zostaną dołączone do oferty.  </w:t>
      </w:r>
    </w:p>
    <w:p w14:paraId="28460901" w14:textId="77777777" w:rsidR="000F591F" w:rsidRPr="0038701B" w:rsidRDefault="00E7665F" w:rsidP="00D62172">
      <w:pPr>
        <w:numPr>
          <w:ilvl w:val="1"/>
          <w:numId w:val="21"/>
        </w:numPr>
        <w:pBdr>
          <w:top w:val="nil"/>
          <w:left w:val="nil"/>
          <w:bottom w:val="nil"/>
          <w:right w:val="nil"/>
          <w:between w:val="nil"/>
        </w:pBdr>
        <w:spacing w:after="200" w:line="264" w:lineRule="auto"/>
        <w:ind w:left="567" w:hanging="567"/>
        <w:jc w:val="both"/>
        <w:rPr>
          <w:rFonts w:ascii="Times New Roman" w:hAnsi="Times New Roman"/>
          <w:sz w:val="24"/>
          <w:szCs w:val="24"/>
        </w:rPr>
      </w:pPr>
      <w:r w:rsidRPr="0038701B">
        <w:rPr>
          <w:rFonts w:ascii="Times New Roman" w:hAnsi="Times New Roman"/>
          <w:color w:val="000000"/>
          <w:sz w:val="24"/>
          <w:szCs w:val="24"/>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 </w:t>
      </w:r>
    </w:p>
    <w:p w14:paraId="21D42B5B" w14:textId="77777777" w:rsidR="000F591F" w:rsidRPr="0038701B" w:rsidRDefault="00E7665F" w:rsidP="00D62172">
      <w:pPr>
        <w:numPr>
          <w:ilvl w:val="1"/>
          <w:numId w:val="21"/>
        </w:numPr>
        <w:pBdr>
          <w:top w:val="nil"/>
          <w:left w:val="nil"/>
          <w:bottom w:val="nil"/>
          <w:right w:val="nil"/>
          <w:between w:val="nil"/>
        </w:pBdr>
        <w:spacing w:after="200" w:line="264" w:lineRule="auto"/>
        <w:ind w:left="567" w:hanging="567"/>
        <w:jc w:val="both"/>
        <w:rPr>
          <w:rFonts w:ascii="Times New Roman" w:hAnsi="Times New Roman"/>
          <w:sz w:val="24"/>
          <w:szCs w:val="24"/>
        </w:rPr>
      </w:pPr>
      <w:r w:rsidRPr="0038701B">
        <w:rPr>
          <w:rFonts w:ascii="Times New Roman" w:hAnsi="Times New Roman"/>
          <w:color w:val="000000"/>
          <w:sz w:val="24"/>
          <w:szCs w:val="24"/>
        </w:rPr>
        <w:t xml:space="preserve">O udzielenie zamówienia mogą ubiegać się Wykonawcy, którzy złożą nie podlegającą odrzuceniu ofertę. </w:t>
      </w:r>
    </w:p>
    <w:p w14:paraId="638FFA2E" w14:textId="77777777" w:rsidR="00FD248F" w:rsidRPr="0038701B" w:rsidRDefault="00FD248F" w:rsidP="00FD248F">
      <w:pPr>
        <w:pBdr>
          <w:top w:val="nil"/>
          <w:left w:val="nil"/>
          <w:bottom w:val="nil"/>
          <w:right w:val="nil"/>
          <w:between w:val="nil"/>
        </w:pBdr>
        <w:spacing w:after="0" w:line="264" w:lineRule="auto"/>
        <w:ind w:left="1418"/>
        <w:jc w:val="both"/>
        <w:rPr>
          <w:rFonts w:ascii="Times New Roman" w:hAnsi="Times New Roman"/>
          <w:sz w:val="24"/>
          <w:szCs w:val="24"/>
        </w:rPr>
      </w:pPr>
    </w:p>
    <w:p w14:paraId="257D926D" w14:textId="77777777" w:rsidR="000F591F" w:rsidRDefault="00E7665F" w:rsidP="00D62172">
      <w:pPr>
        <w:numPr>
          <w:ilvl w:val="0"/>
          <w:numId w:val="21"/>
        </w:numPr>
        <w:pBdr>
          <w:top w:val="nil"/>
          <w:left w:val="nil"/>
          <w:bottom w:val="nil"/>
          <w:right w:val="nil"/>
          <w:between w:val="nil"/>
        </w:pBdr>
        <w:shd w:val="clear" w:color="auto" w:fill="BFBFBF"/>
        <w:spacing w:after="0" w:line="264" w:lineRule="auto"/>
        <w:ind w:left="567" w:hanging="567"/>
        <w:jc w:val="both"/>
        <w:rPr>
          <w:rFonts w:ascii="Times New Roman" w:hAnsi="Times New Roman"/>
          <w:sz w:val="24"/>
          <w:szCs w:val="24"/>
        </w:rPr>
      </w:pPr>
      <w:r>
        <w:rPr>
          <w:rFonts w:ascii="Times New Roman" w:hAnsi="Times New Roman"/>
          <w:b/>
          <w:color w:val="000000"/>
          <w:sz w:val="24"/>
          <w:szCs w:val="24"/>
        </w:rPr>
        <w:t>MIEJSCE ORAZ TERMIN SKŁADANIA I OTWARCIA OFERT</w:t>
      </w:r>
    </w:p>
    <w:p w14:paraId="5D671FA9" w14:textId="77777777" w:rsidR="00D16BE0" w:rsidRPr="00D541CA" w:rsidRDefault="00E7665F" w:rsidP="003C367F">
      <w:pPr>
        <w:numPr>
          <w:ilvl w:val="1"/>
          <w:numId w:val="5"/>
        </w:numPr>
        <w:pBdr>
          <w:top w:val="nil"/>
          <w:left w:val="nil"/>
          <w:bottom w:val="nil"/>
          <w:right w:val="nil"/>
          <w:between w:val="nil"/>
        </w:pBdr>
        <w:tabs>
          <w:tab w:val="left" w:pos="-1076"/>
        </w:tabs>
        <w:spacing w:after="200" w:line="264" w:lineRule="auto"/>
        <w:ind w:left="567" w:hanging="567"/>
        <w:jc w:val="both"/>
        <w:rPr>
          <w:rFonts w:ascii="Times New Roman" w:hAnsi="Times New Roman"/>
          <w:color w:val="000000"/>
          <w:sz w:val="24"/>
          <w:szCs w:val="24"/>
        </w:rPr>
      </w:pPr>
      <w:r>
        <w:rPr>
          <w:rFonts w:ascii="Times New Roman" w:hAnsi="Times New Roman"/>
          <w:color w:val="000000"/>
          <w:sz w:val="24"/>
          <w:szCs w:val="24"/>
        </w:rPr>
        <w:t>Miejsce i termin składania ofert:</w:t>
      </w:r>
    </w:p>
    <w:p w14:paraId="58367BD9" w14:textId="77777777" w:rsidR="000F591F" w:rsidRDefault="00E7665F" w:rsidP="00D128E9">
      <w:pPr>
        <w:spacing w:after="0" w:line="264" w:lineRule="auto"/>
        <w:ind w:left="1418" w:hanging="851"/>
        <w:jc w:val="both"/>
        <w:rPr>
          <w:rFonts w:ascii="Times New Roman" w:hAnsi="Times New Roman"/>
          <w:sz w:val="24"/>
          <w:szCs w:val="24"/>
        </w:rPr>
      </w:pPr>
      <w:r>
        <w:rPr>
          <w:rFonts w:ascii="Times New Roman" w:hAnsi="Times New Roman"/>
          <w:sz w:val="24"/>
          <w:szCs w:val="24"/>
        </w:rPr>
        <w:t>Miejsce:</w:t>
      </w:r>
    </w:p>
    <w:p w14:paraId="3D3A0B6C" w14:textId="77777777" w:rsidR="002D0785" w:rsidRPr="002D0785" w:rsidRDefault="002D0785" w:rsidP="002D0785">
      <w:pPr>
        <w:spacing w:after="0" w:line="264" w:lineRule="auto"/>
        <w:ind w:firstLine="567"/>
        <w:jc w:val="both"/>
        <w:rPr>
          <w:rFonts w:ascii="Times New Roman" w:hAnsi="Times New Roman"/>
          <w:bCs/>
          <w:sz w:val="24"/>
          <w:szCs w:val="24"/>
        </w:rPr>
      </w:pPr>
      <w:bookmarkStart w:id="6" w:name="_1fob9te" w:colFirst="0" w:colLast="0"/>
      <w:bookmarkEnd w:id="6"/>
      <w:r w:rsidRPr="002D0785">
        <w:rPr>
          <w:rFonts w:ascii="Times New Roman" w:hAnsi="Times New Roman"/>
          <w:bCs/>
          <w:sz w:val="24"/>
          <w:szCs w:val="24"/>
        </w:rPr>
        <w:t>Enmedia Aleksandra Adamska</w:t>
      </w:r>
    </w:p>
    <w:p w14:paraId="76D51508" w14:textId="77777777" w:rsidR="002D0785" w:rsidRPr="002D0785" w:rsidRDefault="002D0785" w:rsidP="002D0785">
      <w:pPr>
        <w:spacing w:after="0" w:line="264" w:lineRule="auto"/>
        <w:ind w:firstLine="567"/>
        <w:jc w:val="both"/>
        <w:rPr>
          <w:rFonts w:ascii="Times New Roman" w:hAnsi="Times New Roman"/>
          <w:bCs/>
          <w:sz w:val="24"/>
          <w:szCs w:val="24"/>
        </w:rPr>
      </w:pPr>
      <w:r w:rsidRPr="002D0785">
        <w:rPr>
          <w:rFonts w:ascii="Times New Roman" w:hAnsi="Times New Roman"/>
          <w:bCs/>
          <w:sz w:val="24"/>
          <w:szCs w:val="24"/>
        </w:rPr>
        <w:t>ul. Hetmańska 26/3</w:t>
      </w:r>
    </w:p>
    <w:p w14:paraId="6794DC33" w14:textId="77777777" w:rsidR="002D0785" w:rsidRPr="002D0785" w:rsidRDefault="002D0785" w:rsidP="002D0785">
      <w:pPr>
        <w:spacing w:after="0" w:line="264" w:lineRule="auto"/>
        <w:ind w:firstLine="567"/>
        <w:jc w:val="both"/>
        <w:rPr>
          <w:rFonts w:ascii="Times New Roman" w:hAnsi="Times New Roman"/>
          <w:bCs/>
          <w:sz w:val="24"/>
          <w:szCs w:val="24"/>
        </w:rPr>
      </w:pPr>
      <w:r w:rsidRPr="002D0785">
        <w:rPr>
          <w:rFonts w:ascii="Times New Roman" w:hAnsi="Times New Roman"/>
          <w:bCs/>
          <w:sz w:val="24"/>
          <w:szCs w:val="24"/>
        </w:rPr>
        <w:t>60-252 Poznań</w:t>
      </w:r>
    </w:p>
    <w:p w14:paraId="54D079F3" w14:textId="77777777" w:rsidR="00E07112" w:rsidRDefault="00E07112" w:rsidP="00D128E9">
      <w:pPr>
        <w:spacing w:after="0" w:line="264" w:lineRule="auto"/>
        <w:ind w:firstLine="567"/>
        <w:jc w:val="both"/>
        <w:rPr>
          <w:rFonts w:ascii="Times New Roman" w:hAnsi="Times New Roman"/>
          <w:sz w:val="24"/>
          <w:szCs w:val="24"/>
        </w:rPr>
      </w:pPr>
    </w:p>
    <w:p w14:paraId="5CE34EEB" w14:textId="1B3A90A3" w:rsidR="000F591F" w:rsidRDefault="00E7665F" w:rsidP="00D128E9">
      <w:pPr>
        <w:spacing w:after="0" w:line="264" w:lineRule="auto"/>
        <w:ind w:firstLine="567"/>
        <w:jc w:val="both"/>
        <w:rPr>
          <w:rFonts w:ascii="Times New Roman" w:hAnsi="Times New Roman"/>
          <w:b/>
          <w:sz w:val="24"/>
          <w:szCs w:val="24"/>
        </w:rPr>
      </w:pPr>
      <w:r w:rsidRPr="00DF0CB4">
        <w:rPr>
          <w:rFonts w:ascii="Times New Roman" w:hAnsi="Times New Roman"/>
          <w:sz w:val="24"/>
          <w:szCs w:val="24"/>
        </w:rPr>
        <w:t>Do dnia:</w:t>
      </w:r>
      <w:r w:rsidR="00215CAA">
        <w:rPr>
          <w:rFonts w:ascii="Times New Roman" w:hAnsi="Times New Roman"/>
          <w:sz w:val="24"/>
          <w:szCs w:val="24"/>
        </w:rPr>
        <w:t xml:space="preserve"> </w:t>
      </w:r>
      <w:r w:rsidR="00537391">
        <w:rPr>
          <w:rFonts w:ascii="Times New Roman" w:hAnsi="Times New Roman"/>
          <w:b/>
          <w:bCs/>
          <w:sz w:val="24"/>
          <w:szCs w:val="24"/>
        </w:rPr>
        <w:t>29</w:t>
      </w:r>
      <w:r w:rsidR="00B744E9">
        <w:rPr>
          <w:rFonts w:ascii="Times New Roman" w:hAnsi="Times New Roman"/>
          <w:b/>
          <w:bCs/>
          <w:sz w:val="24"/>
          <w:szCs w:val="24"/>
        </w:rPr>
        <w:t>.12.</w:t>
      </w:r>
      <w:r w:rsidR="00DF0CB4" w:rsidRPr="00DF0CB4">
        <w:rPr>
          <w:rFonts w:ascii="Times New Roman" w:hAnsi="Times New Roman"/>
          <w:b/>
          <w:bCs/>
          <w:sz w:val="24"/>
          <w:szCs w:val="24"/>
        </w:rPr>
        <w:t>2020</w:t>
      </w:r>
      <w:r w:rsidR="00842140" w:rsidRPr="00DF0CB4">
        <w:rPr>
          <w:rFonts w:ascii="Times New Roman" w:hAnsi="Times New Roman"/>
          <w:b/>
          <w:bCs/>
          <w:sz w:val="24"/>
          <w:szCs w:val="24"/>
        </w:rPr>
        <w:t xml:space="preserve"> </w:t>
      </w:r>
      <w:r w:rsidRPr="00DF0CB4">
        <w:rPr>
          <w:rFonts w:ascii="Times New Roman" w:hAnsi="Times New Roman"/>
          <w:b/>
          <w:bCs/>
          <w:sz w:val="24"/>
          <w:szCs w:val="24"/>
        </w:rPr>
        <w:t>r</w:t>
      </w:r>
      <w:r w:rsidRPr="00DF0CB4">
        <w:rPr>
          <w:rFonts w:ascii="Times New Roman" w:hAnsi="Times New Roman"/>
          <w:sz w:val="24"/>
          <w:szCs w:val="24"/>
        </w:rPr>
        <w:t xml:space="preserve">. godzina: </w:t>
      </w:r>
      <w:r w:rsidR="00842140" w:rsidRPr="00DF0CB4">
        <w:rPr>
          <w:rFonts w:ascii="Times New Roman" w:hAnsi="Times New Roman"/>
          <w:b/>
          <w:bCs/>
          <w:sz w:val="24"/>
          <w:szCs w:val="24"/>
        </w:rPr>
        <w:t>10:00</w:t>
      </w:r>
    </w:p>
    <w:p w14:paraId="17577FF0" w14:textId="77777777" w:rsidR="00FA4EEB" w:rsidRDefault="00FA4EEB" w:rsidP="00D128E9">
      <w:pPr>
        <w:spacing w:after="0" w:line="264" w:lineRule="auto"/>
        <w:ind w:firstLine="567"/>
        <w:jc w:val="both"/>
        <w:rPr>
          <w:rFonts w:ascii="Times New Roman" w:hAnsi="Times New Roman"/>
          <w:b/>
          <w:sz w:val="24"/>
          <w:szCs w:val="24"/>
        </w:rPr>
      </w:pPr>
    </w:p>
    <w:p w14:paraId="12D3E99D" w14:textId="77777777" w:rsidR="000F591F" w:rsidRDefault="00E7665F" w:rsidP="00D128E9">
      <w:pPr>
        <w:numPr>
          <w:ilvl w:val="1"/>
          <w:numId w:val="5"/>
        </w:numPr>
        <w:pBdr>
          <w:top w:val="nil"/>
          <w:left w:val="nil"/>
          <w:bottom w:val="nil"/>
          <w:right w:val="nil"/>
          <w:between w:val="nil"/>
        </w:pBdr>
        <w:tabs>
          <w:tab w:val="left" w:pos="-1076"/>
        </w:tabs>
        <w:spacing w:after="200" w:line="264" w:lineRule="auto"/>
        <w:ind w:left="567" w:hanging="567"/>
        <w:jc w:val="both"/>
        <w:rPr>
          <w:rFonts w:ascii="Times New Roman" w:hAnsi="Times New Roman"/>
          <w:color w:val="000000"/>
          <w:sz w:val="24"/>
          <w:szCs w:val="24"/>
        </w:rPr>
      </w:pPr>
      <w:r>
        <w:rPr>
          <w:rFonts w:ascii="Times New Roman" w:hAnsi="Times New Roman"/>
          <w:color w:val="000000"/>
          <w:sz w:val="24"/>
          <w:szCs w:val="24"/>
        </w:rPr>
        <w:t>Miejsce i termin otwarcia ofert:</w:t>
      </w:r>
    </w:p>
    <w:p w14:paraId="66B5F430" w14:textId="77777777" w:rsidR="000F591F" w:rsidRDefault="00E7665F" w:rsidP="00D128E9">
      <w:pPr>
        <w:pBdr>
          <w:top w:val="nil"/>
          <w:left w:val="nil"/>
          <w:bottom w:val="nil"/>
          <w:right w:val="nil"/>
          <w:between w:val="nil"/>
        </w:pBdr>
        <w:spacing w:after="0" w:line="264" w:lineRule="auto"/>
        <w:ind w:left="1418" w:hanging="851"/>
        <w:jc w:val="both"/>
        <w:rPr>
          <w:rFonts w:ascii="Times New Roman" w:hAnsi="Times New Roman"/>
          <w:color w:val="000000"/>
          <w:sz w:val="24"/>
          <w:szCs w:val="24"/>
        </w:rPr>
      </w:pPr>
      <w:r>
        <w:rPr>
          <w:rFonts w:ascii="Times New Roman" w:hAnsi="Times New Roman"/>
          <w:color w:val="000000"/>
          <w:sz w:val="24"/>
          <w:szCs w:val="24"/>
        </w:rPr>
        <w:t xml:space="preserve">Miejsce: </w:t>
      </w:r>
    </w:p>
    <w:p w14:paraId="6D65D291" w14:textId="77777777" w:rsidR="002D0785" w:rsidRPr="002D0785" w:rsidRDefault="002D0785" w:rsidP="002D0785">
      <w:pPr>
        <w:spacing w:after="0" w:line="264" w:lineRule="auto"/>
        <w:ind w:firstLine="567"/>
        <w:jc w:val="both"/>
        <w:rPr>
          <w:rFonts w:ascii="Times New Roman" w:hAnsi="Times New Roman"/>
          <w:bCs/>
          <w:sz w:val="24"/>
          <w:szCs w:val="24"/>
        </w:rPr>
      </w:pPr>
      <w:r w:rsidRPr="002D0785">
        <w:rPr>
          <w:rFonts w:ascii="Times New Roman" w:hAnsi="Times New Roman"/>
          <w:bCs/>
          <w:sz w:val="24"/>
          <w:szCs w:val="24"/>
        </w:rPr>
        <w:t>Enmedia Aleksandra Adamska</w:t>
      </w:r>
    </w:p>
    <w:p w14:paraId="764BEB8D" w14:textId="77777777" w:rsidR="002D0785" w:rsidRPr="002D0785" w:rsidRDefault="002D0785" w:rsidP="002D0785">
      <w:pPr>
        <w:spacing w:after="0" w:line="264" w:lineRule="auto"/>
        <w:ind w:firstLine="567"/>
        <w:jc w:val="both"/>
        <w:rPr>
          <w:rFonts w:ascii="Times New Roman" w:hAnsi="Times New Roman"/>
          <w:bCs/>
          <w:sz w:val="24"/>
          <w:szCs w:val="24"/>
        </w:rPr>
      </w:pPr>
      <w:r w:rsidRPr="002D0785">
        <w:rPr>
          <w:rFonts w:ascii="Times New Roman" w:hAnsi="Times New Roman"/>
          <w:bCs/>
          <w:sz w:val="24"/>
          <w:szCs w:val="24"/>
        </w:rPr>
        <w:t>ul. Hetmańska 26/3</w:t>
      </w:r>
    </w:p>
    <w:p w14:paraId="59986932" w14:textId="77777777" w:rsidR="002D0785" w:rsidRPr="002D0785" w:rsidRDefault="002D0785" w:rsidP="002D0785">
      <w:pPr>
        <w:spacing w:after="0" w:line="264" w:lineRule="auto"/>
        <w:ind w:firstLine="567"/>
        <w:jc w:val="both"/>
        <w:rPr>
          <w:rFonts w:ascii="Times New Roman" w:hAnsi="Times New Roman"/>
          <w:bCs/>
          <w:sz w:val="24"/>
          <w:szCs w:val="24"/>
        </w:rPr>
      </w:pPr>
      <w:r w:rsidRPr="002D0785">
        <w:rPr>
          <w:rFonts w:ascii="Times New Roman" w:hAnsi="Times New Roman"/>
          <w:bCs/>
          <w:sz w:val="24"/>
          <w:szCs w:val="24"/>
        </w:rPr>
        <w:t>60-252 Poznań</w:t>
      </w:r>
    </w:p>
    <w:p w14:paraId="47088F6F" w14:textId="77777777" w:rsidR="00E07112" w:rsidRDefault="00E07112" w:rsidP="00D128E9">
      <w:pPr>
        <w:spacing w:after="0" w:line="264" w:lineRule="auto"/>
        <w:ind w:firstLine="567"/>
        <w:jc w:val="both"/>
        <w:rPr>
          <w:rFonts w:ascii="Times New Roman" w:hAnsi="Times New Roman"/>
          <w:sz w:val="24"/>
          <w:szCs w:val="24"/>
        </w:rPr>
      </w:pPr>
    </w:p>
    <w:p w14:paraId="2E738139" w14:textId="0831C64E" w:rsidR="00923E97" w:rsidRPr="00152EAC" w:rsidRDefault="00923E97" w:rsidP="00D128E9">
      <w:pPr>
        <w:spacing w:after="0" w:line="264" w:lineRule="auto"/>
        <w:ind w:firstLine="567"/>
        <w:jc w:val="both"/>
        <w:rPr>
          <w:rFonts w:ascii="Times New Roman" w:hAnsi="Times New Roman"/>
          <w:sz w:val="24"/>
          <w:szCs w:val="24"/>
        </w:rPr>
      </w:pPr>
      <w:r w:rsidRPr="00DF0CB4">
        <w:rPr>
          <w:rFonts w:ascii="Times New Roman" w:hAnsi="Times New Roman"/>
          <w:sz w:val="24"/>
          <w:szCs w:val="24"/>
        </w:rPr>
        <w:t xml:space="preserve">Dnia: </w:t>
      </w:r>
      <w:r w:rsidR="00537391">
        <w:rPr>
          <w:rFonts w:ascii="Times New Roman" w:hAnsi="Times New Roman"/>
          <w:b/>
          <w:bCs/>
          <w:sz w:val="24"/>
          <w:szCs w:val="24"/>
        </w:rPr>
        <w:t>29</w:t>
      </w:r>
      <w:r w:rsidR="00B744E9">
        <w:rPr>
          <w:rFonts w:ascii="Times New Roman" w:hAnsi="Times New Roman"/>
          <w:b/>
          <w:bCs/>
          <w:sz w:val="24"/>
          <w:szCs w:val="24"/>
        </w:rPr>
        <w:t>.12.</w:t>
      </w:r>
      <w:r w:rsidR="00DF0CB4" w:rsidRPr="00DF0CB4">
        <w:rPr>
          <w:rFonts w:ascii="Times New Roman" w:hAnsi="Times New Roman"/>
          <w:b/>
          <w:bCs/>
          <w:sz w:val="24"/>
          <w:szCs w:val="24"/>
        </w:rPr>
        <w:t>2020</w:t>
      </w:r>
      <w:r w:rsidRPr="00DF0CB4">
        <w:rPr>
          <w:rFonts w:ascii="Times New Roman" w:hAnsi="Times New Roman"/>
          <w:b/>
          <w:bCs/>
          <w:sz w:val="24"/>
          <w:szCs w:val="24"/>
        </w:rPr>
        <w:t xml:space="preserve"> r</w:t>
      </w:r>
      <w:r w:rsidRPr="00DF0CB4">
        <w:rPr>
          <w:rFonts w:ascii="Times New Roman" w:hAnsi="Times New Roman"/>
          <w:sz w:val="24"/>
          <w:szCs w:val="24"/>
        </w:rPr>
        <w:t xml:space="preserve">. godzina: </w:t>
      </w:r>
      <w:r w:rsidRPr="00DF0CB4">
        <w:rPr>
          <w:rFonts w:ascii="Times New Roman" w:hAnsi="Times New Roman"/>
          <w:b/>
          <w:bCs/>
          <w:sz w:val="24"/>
          <w:szCs w:val="24"/>
        </w:rPr>
        <w:t>1</w:t>
      </w:r>
      <w:r w:rsidR="00DF0CB4" w:rsidRPr="00DF0CB4">
        <w:rPr>
          <w:rFonts w:ascii="Times New Roman" w:hAnsi="Times New Roman"/>
          <w:b/>
          <w:bCs/>
          <w:sz w:val="24"/>
          <w:szCs w:val="24"/>
        </w:rPr>
        <w:t>0</w:t>
      </w:r>
      <w:r w:rsidRPr="00DF0CB4">
        <w:rPr>
          <w:rFonts w:ascii="Times New Roman" w:hAnsi="Times New Roman"/>
          <w:b/>
          <w:bCs/>
          <w:sz w:val="24"/>
          <w:szCs w:val="24"/>
        </w:rPr>
        <w:t>:</w:t>
      </w:r>
      <w:r w:rsidR="00FC7FA8" w:rsidRPr="00DF0CB4">
        <w:rPr>
          <w:rFonts w:ascii="Times New Roman" w:hAnsi="Times New Roman"/>
          <w:b/>
          <w:bCs/>
          <w:sz w:val="24"/>
          <w:szCs w:val="24"/>
        </w:rPr>
        <w:t>1</w:t>
      </w:r>
      <w:r w:rsidR="00C00316" w:rsidRPr="00DF0CB4">
        <w:rPr>
          <w:rFonts w:ascii="Times New Roman" w:hAnsi="Times New Roman"/>
          <w:b/>
          <w:bCs/>
          <w:sz w:val="24"/>
          <w:szCs w:val="24"/>
        </w:rPr>
        <w:t>5</w:t>
      </w:r>
    </w:p>
    <w:p w14:paraId="203130C4" w14:textId="77777777" w:rsidR="00D92C8E" w:rsidRDefault="00D92C8E" w:rsidP="00D92C8E">
      <w:pPr>
        <w:pBdr>
          <w:top w:val="nil"/>
          <w:left w:val="nil"/>
          <w:bottom w:val="nil"/>
          <w:right w:val="nil"/>
          <w:between w:val="nil"/>
        </w:pBdr>
        <w:spacing w:after="0" w:line="312" w:lineRule="auto"/>
        <w:ind w:left="567"/>
        <w:jc w:val="both"/>
        <w:rPr>
          <w:rFonts w:ascii="Times New Roman" w:hAnsi="Times New Roman"/>
          <w:b/>
          <w:color w:val="000000"/>
          <w:sz w:val="24"/>
          <w:szCs w:val="24"/>
        </w:rPr>
      </w:pPr>
    </w:p>
    <w:p w14:paraId="1A288681" w14:textId="77777777" w:rsidR="000F591F" w:rsidRDefault="00E7665F" w:rsidP="003C367F">
      <w:pPr>
        <w:numPr>
          <w:ilvl w:val="1"/>
          <w:numId w:val="5"/>
        </w:numPr>
        <w:pBdr>
          <w:top w:val="nil"/>
          <w:left w:val="nil"/>
          <w:bottom w:val="nil"/>
          <w:right w:val="nil"/>
          <w:between w:val="nil"/>
        </w:pBdr>
        <w:spacing w:after="200" w:line="264" w:lineRule="auto"/>
        <w:ind w:left="567" w:hanging="567"/>
        <w:jc w:val="both"/>
        <w:rPr>
          <w:rFonts w:ascii="Times New Roman" w:hAnsi="Times New Roman"/>
          <w:color w:val="000000"/>
          <w:sz w:val="24"/>
          <w:szCs w:val="24"/>
        </w:rPr>
      </w:pPr>
      <w:r>
        <w:rPr>
          <w:rFonts w:ascii="Times New Roman" w:hAnsi="Times New Roman"/>
          <w:color w:val="000000"/>
          <w:sz w:val="24"/>
          <w:szCs w:val="24"/>
        </w:rPr>
        <w:t xml:space="preserve">Oferta otrzymana przez Zamawiającego po terminie składania ofert zostanie niezwłocznie zwrócona Wykonawcy. </w:t>
      </w:r>
    </w:p>
    <w:p w14:paraId="1FBCB84A" w14:textId="77777777" w:rsidR="000F591F" w:rsidRDefault="00E7665F" w:rsidP="003C367F">
      <w:pPr>
        <w:numPr>
          <w:ilvl w:val="1"/>
          <w:numId w:val="5"/>
        </w:numPr>
        <w:pBdr>
          <w:top w:val="nil"/>
          <w:left w:val="nil"/>
          <w:bottom w:val="nil"/>
          <w:right w:val="nil"/>
          <w:between w:val="nil"/>
        </w:pBdr>
        <w:spacing w:after="200" w:line="264" w:lineRule="auto"/>
        <w:ind w:left="567" w:hanging="567"/>
        <w:jc w:val="both"/>
        <w:rPr>
          <w:rFonts w:ascii="Times New Roman" w:hAnsi="Times New Roman"/>
          <w:color w:val="000000"/>
          <w:sz w:val="24"/>
          <w:szCs w:val="24"/>
        </w:rPr>
      </w:pPr>
      <w:r>
        <w:rPr>
          <w:rFonts w:ascii="Times New Roman" w:hAnsi="Times New Roman"/>
          <w:color w:val="000000"/>
          <w:sz w:val="24"/>
          <w:szCs w:val="24"/>
        </w:rPr>
        <w:t>Otwarcie jest jawne, Wykonawcy mogą uczestniczyć w sesji otwarcia ofert. Niezwłocznie po otwarciu ofert zamawiający zamieszcza na stronie internetowej informację, o których mowa w art. 86 ust</w:t>
      </w:r>
      <w:r w:rsidR="00534047">
        <w:rPr>
          <w:rFonts w:ascii="Times New Roman" w:hAnsi="Times New Roman"/>
          <w:color w:val="000000"/>
          <w:sz w:val="24"/>
          <w:szCs w:val="24"/>
        </w:rPr>
        <w:t>.</w:t>
      </w:r>
      <w:r>
        <w:rPr>
          <w:rFonts w:ascii="Times New Roman" w:hAnsi="Times New Roman"/>
          <w:color w:val="000000"/>
          <w:sz w:val="24"/>
          <w:szCs w:val="24"/>
        </w:rPr>
        <w:t xml:space="preserve"> 5.</w:t>
      </w:r>
    </w:p>
    <w:p w14:paraId="25F6B5EB" w14:textId="77777777" w:rsidR="000F591F" w:rsidRDefault="00E7665F" w:rsidP="00D62172">
      <w:pPr>
        <w:numPr>
          <w:ilvl w:val="0"/>
          <w:numId w:val="21"/>
        </w:numPr>
        <w:pBdr>
          <w:top w:val="nil"/>
          <w:left w:val="nil"/>
          <w:bottom w:val="nil"/>
          <w:right w:val="nil"/>
          <w:between w:val="nil"/>
        </w:pBdr>
        <w:shd w:val="clear" w:color="auto" w:fill="BFBFBF"/>
        <w:spacing w:before="120" w:after="120" w:line="264" w:lineRule="auto"/>
        <w:ind w:left="567" w:hanging="567"/>
        <w:jc w:val="both"/>
        <w:rPr>
          <w:rFonts w:ascii="Times New Roman" w:hAnsi="Times New Roman"/>
          <w:sz w:val="24"/>
          <w:szCs w:val="24"/>
        </w:rPr>
      </w:pPr>
      <w:r>
        <w:rPr>
          <w:rFonts w:ascii="Times New Roman" w:hAnsi="Times New Roman"/>
          <w:b/>
          <w:color w:val="000000"/>
          <w:sz w:val="24"/>
          <w:szCs w:val="24"/>
        </w:rPr>
        <w:t>OPIS SPOSOBU OBLICZANIA CENY</w:t>
      </w:r>
    </w:p>
    <w:p w14:paraId="04ADB358" w14:textId="77777777" w:rsidR="000F591F" w:rsidRPr="00646419" w:rsidRDefault="00E7665F" w:rsidP="00D62172">
      <w:pPr>
        <w:numPr>
          <w:ilvl w:val="1"/>
          <w:numId w:val="18"/>
        </w:numPr>
        <w:pBdr>
          <w:top w:val="nil"/>
          <w:left w:val="nil"/>
          <w:bottom w:val="nil"/>
          <w:right w:val="nil"/>
          <w:between w:val="nil"/>
        </w:pBdr>
        <w:spacing w:before="120" w:after="120" w:line="264" w:lineRule="auto"/>
        <w:ind w:left="567" w:hanging="567"/>
        <w:contextualSpacing/>
        <w:jc w:val="both"/>
        <w:rPr>
          <w:rFonts w:ascii="Times New Roman" w:hAnsi="Times New Roman"/>
          <w:sz w:val="24"/>
          <w:szCs w:val="24"/>
        </w:rPr>
      </w:pPr>
      <w:r>
        <w:rPr>
          <w:rFonts w:ascii="Times New Roman" w:hAnsi="Times New Roman"/>
          <w:color w:val="000000"/>
          <w:sz w:val="24"/>
          <w:szCs w:val="24"/>
        </w:rPr>
        <w:t>Wykonawca uwzględniając wszystkie wymogi, o których mowa w niniejszej Specyfikacji Istotnych Warunków Zamówienia, powinien w cenie oferty brutto ująć wszelkie koszty i ryzyko niezbędne dla prawidłowego i pełnego wykonania przedmiotu zamówienia oraz uwzględnić inne opłaty i podatki, a także ewentualne upusty i rabaty.</w:t>
      </w:r>
    </w:p>
    <w:p w14:paraId="16C5E893" w14:textId="77777777" w:rsidR="00646419" w:rsidRPr="00646419" w:rsidRDefault="00646419" w:rsidP="00646419">
      <w:pPr>
        <w:pBdr>
          <w:top w:val="nil"/>
          <w:left w:val="nil"/>
          <w:bottom w:val="nil"/>
          <w:right w:val="nil"/>
          <w:between w:val="nil"/>
        </w:pBdr>
        <w:spacing w:before="120" w:after="120" w:line="264" w:lineRule="auto"/>
        <w:ind w:left="567"/>
        <w:contextualSpacing/>
        <w:jc w:val="both"/>
        <w:rPr>
          <w:rFonts w:ascii="Times New Roman" w:hAnsi="Times New Roman"/>
          <w:sz w:val="24"/>
          <w:szCs w:val="24"/>
        </w:rPr>
      </w:pPr>
    </w:p>
    <w:p w14:paraId="41780C52" w14:textId="62492839" w:rsidR="00646419" w:rsidRPr="00646419" w:rsidRDefault="00842A15" w:rsidP="00D62172">
      <w:pPr>
        <w:numPr>
          <w:ilvl w:val="1"/>
          <w:numId w:val="18"/>
        </w:numPr>
        <w:pBdr>
          <w:top w:val="nil"/>
          <w:left w:val="nil"/>
          <w:bottom w:val="nil"/>
          <w:right w:val="nil"/>
          <w:between w:val="nil"/>
        </w:pBdr>
        <w:spacing w:before="120" w:after="120" w:line="264" w:lineRule="auto"/>
        <w:ind w:left="567" w:hanging="567"/>
        <w:contextualSpacing/>
        <w:jc w:val="both"/>
        <w:rPr>
          <w:rFonts w:ascii="Times New Roman" w:hAnsi="Times New Roman"/>
          <w:sz w:val="24"/>
          <w:szCs w:val="24"/>
        </w:rPr>
      </w:pPr>
      <w:r w:rsidRPr="00646419">
        <w:rPr>
          <w:rFonts w:ascii="Times New Roman" w:hAnsi="Times New Roman"/>
          <w:sz w:val="24"/>
          <w:szCs w:val="24"/>
        </w:rPr>
        <w:t xml:space="preserve">Cena oferty brutto za realizację całego zamówienia zostanie wyliczona przez Wykonawcę na podstawie wypełnionego formularza ofertowego, stanowiącego </w:t>
      </w:r>
      <w:r w:rsidRPr="00646419">
        <w:rPr>
          <w:rFonts w:ascii="Times New Roman" w:hAnsi="Times New Roman"/>
          <w:b/>
          <w:sz w:val="24"/>
          <w:szCs w:val="24"/>
        </w:rPr>
        <w:t xml:space="preserve">Załącznik nr </w:t>
      </w:r>
      <w:r w:rsidR="00E81CE2" w:rsidRPr="00646419">
        <w:rPr>
          <w:rFonts w:ascii="Times New Roman" w:hAnsi="Times New Roman"/>
          <w:b/>
          <w:sz w:val="24"/>
          <w:szCs w:val="24"/>
        </w:rPr>
        <w:t>3</w:t>
      </w:r>
      <w:r w:rsidR="00DE4A32">
        <w:rPr>
          <w:rFonts w:ascii="Times New Roman" w:hAnsi="Times New Roman"/>
          <w:b/>
          <w:sz w:val="24"/>
          <w:szCs w:val="24"/>
        </w:rPr>
        <w:t>A/3B</w:t>
      </w:r>
      <w:r w:rsidRPr="00646419">
        <w:rPr>
          <w:rFonts w:ascii="Times New Roman" w:hAnsi="Times New Roman"/>
          <w:b/>
          <w:sz w:val="24"/>
          <w:szCs w:val="24"/>
        </w:rPr>
        <w:t xml:space="preserve"> do SIWZ</w:t>
      </w:r>
      <w:r w:rsidRPr="00646419">
        <w:rPr>
          <w:rFonts w:ascii="Times New Roman" w:hAnsi="Times New Roman"/>
          <w:sz w:val="24"/>
          <w:szCs w:val="24"/>
        </w:rPr>
        <w:t xml:space="preserve">. W formularzu ofertowym Wykonawca podaje cenę dla </w:t>
      </w:r>
      <w:r w:rsidR="00554F5A">
        <w:rPr>
          <w:rFonts w:ascii="Times New Roman" w:hAnsi="Times New Roman"/>
          <w:sz w:val="24"/>
          <w:szCs w:val="24"/>
        </w:rPr>
        <w:t>całego</w:t>
      </w:r>
      <w:r w:rsidR="008B3DC4">
        <w:rPr>
          <w:rFonts w:ascii="Times New Roman" w:hAnsi="Times New Roman"/>
          <w:sz w:val="24"/>
          <w:szCs w:val="24"/>
        </w:rPr>
        <w:t xml:space="preserve"> (</w:t>
      </w:r>
      <w:r w:rsidR="00DF0D0E">
        <w:rPr>
          <w:rFonts w:ascii="Times New Roman" w:hAnsi="Times New Roman"/>
          <w:sz w:val="24"/>
          <w:szCs w:val="24"/>
        </w:rPr>
        <w:t>zamówienie planowane + zwiększenie)</w:t>
      </w:r>
      <w:r w:rsidR="00554F5A">
        <w:rPr>
          <w:rFonts w:ascii="Times New Roman" w:hAnsi="Times New Roman"/>
          <w:sz w:val="24"/>
          <w:szCs w:val="24"/>
        </w:rPr>
        <w:t xml:space="preserve"> </w:t>
      </w:r>
      <w:r w:rsidRPr="00646419">
        <w:rPr>
          <w:rFonts w:ascii="Times New Roman" w:hAnsi="Times New Roman"/>
          <w:sz w:val="24"/>
          <w:szCs w:val="24"/>
        </w:rPr>
        <w:t>zamówienia. Wykonawca cenę jednostkową netto 1 kWh energii elektrycznej</w:t>
      </w:r>
      <w:r w:rsidR="00305E46" w:rsidRPr="00646419">
        <w:rPr>
          <w:rFonts w:ascii="Times New Roman" w:hAnsi="Times New Roman"/>
          <w:sz w:val="24"/>
          <w:szCs w:val="24"/>
        </w:rPr>
        <w:t xml:space="preserve"> dla zamówienia </w:t>
      </w:r>
      <w:r w:rsidRPr="00646419">
        <w:rPr>
          <w:rFonts w:ascii="Times New Roman" w:hAnsi="Times New Roman"/>
          <w:sz w:val="24"/>
          <w:szCs w:val="24"/>
        </w:rPr>
        <w:t>skalkuluje uwzględniając wszelkie koszty i ryzyko związane z realizacją niniejszego zamówienia i zapewni stałość cen jednostkow</w:t>
      </w:r>
      <w:r w:rsidR="00305E46" w:rsidRPr="00646419">
        <w:rPr>
          <w:rFonts w:ascii="Times New Roman" w:hAnsi="Times New Roman"/>
          <w:sz w:val="24"/>
          <w:szCs w:val="24"/>
        </w:rPr>
        <w:t>ych</w:t>
      </w:r>
      <w:r w:rsidRPr="00646419">
        <w:rPr>
          <w:rFonts w:ascii="Times New Roman" w:hAnsi="Times New Roman"/>
          <w:sz w:val="24"/>
          <w:szCs w:val="24"/>
        </w:rPr>
        <w:t xml:space="preserve"> netto 1 kWh energii elektrycznej przez cały okres obowiązywania umowy sprzedaży zawartej na podstawie niniejszego postępowania, z uwzględnieniem zapisów w </w:t>
      </w:r>
      <w:r w:rsidRPr="00646419">
        <w:rPr>
          <w:rFonts w:ascii="Times New Roman" w:hAnsi="Times New Roman"/>
          <w:b/>
          <w:sz w:val="24"/>
          <w:szCs w:val="24"/>
        </w:rPr>
        <w:t>pkt 1.</w:t>
      </w:r>
      <w:r w:rsidR="00554F5A">
        <w:rPr>
          <w:rFonts w:ascii="Times New Roman" w:hAnsi="Times New Roman"/>
          <w:b/>
          <w:sz w:val="24"/>
          <w:szCs w:val="24"/>
        </w:rPr>
        <w:t>8</w:t>
      </w:r>
      <w:r w:rsidRPr="00646419">
        <w:rPr>
          <w:rFonts w:ascii="Times New Roman" w:hAnsi="Times New Roman"/>
          <w:b/>
          <w:sz w:val="24"/>
          <w:szCs w:val="24"/>
        </w:rPr>
        <w:t>.</w:t>
      </w:r>
      <w:r w:rsidR="00305E46" w:rsidRPr="00646419">
        <w:rPr>
          <w:rFonts w:ascii="Times New Roman" w:hAnsi="Times New Roman"/>
          <w:b/>
          <w:sz w:val="24"/>
          <w:szCs w:val="24"/>
        </w:rPr>
        <w:t>-</w:t>
      </w:r>
      <w:r w:rsidRPr="00646419">
        <w:rPr>
          <w:rFonts w:ascii="Times New Roman" w:hAnsi="Times New Roman"/>
          <w:b/>
          <w:sz w:val="24"/>
          <w:szCs w:val="24"/>
        </w:rPr>
        <w:t>1.9</w:t>
      </w:r>
      <w:r w:rsidR="006452E8" w:rsidRPr="00646419">
        <w:rPr>
          <w:rFonts w:ascii="Times New Roman" w:hAnsi="Times New Roman"/>
          <w:b/>
          <w:sz w:val="24"/>
          <w:szCs w:val="24"/>
        </w:rPr>
        <w:t>.</w:t>
      </w:r>
      <w:r w:rsidRPr="00646419">
        <w:rPr>
          <w:rFonts w:ascii="Times New Roman" w:hAnsi="Times New Roman"/>
          <w:b/>
          <w:sz w:val="24"/>
          <w:szCs w:val="24"/>
        </w:rPr>
        <w:t xml:space="preserve"> SIWZ</w:t>
      </w:r>
      <w:r w:rsidRPr="00646419">
        <w:rPr>
          <w:rFonts w:ascii="Times New Roman" w:hAnsi="Times New Roman"/>
          <w:sz w:val="24"/>
          <w:szCs w:val="24"/>
        </w:rPr>
        <w:t xml:space="preserve">, z wyjątkiem sytuacji, w której dokonana zostanie ustawowo zmiana stawki podatku akcyzowego. </w:t>
      </w:r>
      <w:r w:rsidR="00DF0D0E" w:rsidRPr="00C50CAC">
        <w:rPr>
          <w:rFonts w:ascii="Times New Roman" w:hAnsi="Times New Roman"/>
          <w:sz w:val="24"/>
          <w:szCs w:val="24"/>
        </w:rPr>
        <w:t>Wykonawca podaje jedną cenę jednostkową za energię elektryczną dla zamówienia planowanego i zwiększenia.</w:t>
      </w:r>
      <w:r w:rsidR="00DF0D0E">
        <w:rPr>
          <w:rFonts w:ascii="Times New Roman" w:hAnsi="Times New Roman"/>
          <w:sz w:val="24"/>
          <w:szCs w:val="24"/>
        </w:rPr>
        <w:t xml:space="preserve"> </w:t>
      </w:r>
    </w:p>
    <w:p w14:paraId="357D731E" w14:textId="77777777" w:rsidR="001E315C" w:rsidRDefault="001E315C" w:rsidP="001E315C">
      <w:pPr>
        <w:pStyle w:val="Akapitzlist1"/>
        <w:spacing w:line="264" w:lineRule="auto"/>
        <w:ind w:left="567"/>
        <w:jc w:val="both"/>
        <w:rPr>
          <w:rFonts w:ascii="Times New Roman" w:hAnsi="Times New Roman"/>
          <w:sz w:val="24"/>
          <w:szCs w:val="24"/>
        </w:rPr>
      </w:pPr>
      <w:r>
        <w:rPr>
          <w:rFonts w:ascii="Times New Roman" w:hAnsi="Times New Roman"/>
          <w:sz w:val="24"/>
          <w:szCs w:val="24"/>
        </w:rPr>
        <w:t xml:space="preserve">Wykonawca może skorzystać z przygotowanego przez </w:t>
      </w:r>
      <w:r w:rsidRPr="00646419">
        <w:rPr>
          <w:rFonts w:ascii="Times New Roman" w:hAnsi="Times New Roman"/>
          <w:bCs/>
          <w:sz w:val="24"/>
          <w:szCs w:val="24"/>
        </w:rPr>
        <w:t>Zamawiającego</w:t>
      </w:r>
      <w:r>
        <w:rPr>
          <w:rFonts w:ascii="Times New Roman" w:hAnsi="Times New Roman"/>
          <w:sz w:val="24"/>
          <w:szCs w:val="24"/>
        </w:rPr>
        <w:t xml:space="preserve"> kalkulatora stanowiącego </w:t>
      </w:r>
      <w:r>
        <w:rPr>
          <w:rFonts w:ascii="Times New Roman" w:hAnsi="Times New Roman"/>
          <w:b/>
          <w:sz w:val="24"/>
          <w:szCs w:val="24"/>
        </w:rPr>
        <w:t>Załącznik nr 3.1 do SIWZ</w:t>
      </w:r>
      <w:r>
        <w:rPr>
          <w:rFonts w:ascii="Times New Roman" w:hAnsi="Times New Roman"/>
          <w:sz w:val="24"/>
          <w:szCs w:val="24"/>
        </w:rPr>
        <w:t>, przy czym  wyliczenia z kalkulatora nie  stanowią podstawy do jakichkolwiek roszczeń Wykonawcy w stosunku do Zamawiającego i sam kalkulator nie stanowi załącznika do oferty.</w:t>
      </w:r>
    </w:p>
    <w:p w14:paraId="28B60AC2" w14:textId="77777777" w:rsidR="000F591F" w:rsidRPr="005E41A3" w:rsidRDefault="00E7665F" w:rsidP="00D62172">
      <w:pPr>
        <w:numPr>
          <w:ilvl w:val="1"/>
          <w:numId w:val="18"/>
        </w:numPr>
        <w:pBdr>
          <w:top w:val="nil"/>
          <w:left w:val="nil"/>
          <w:bottom w:val="nil"/>
          <w:right w:val="nil"/>
          <w:between w:val="nil"/>
        </w:pBdr>
        <w:spacing w:after="0" w:line="264" w:lineRule="auto"/>
        <w:ind w:left="567" w:hanging="567"/>
        <w:contextualSpacing/>
        <w:jc w:val="both"/>
        <w:rPr>
          <w:rFonts w:ascii="Times New Roman" w:hAnsi="Times New Roman"/>
          <w:sz w:val="24"/>
          <w:szCs w:val="24"/>
        </w:rPr>
      </w:pPr>
      <w:r>
        <w:rPr>
          <w:rFonts w:ascii="Times New Roman" w:hAnsi="Times New Roman"/>
          <w:color w:val="000000"/>
          <w:sz w:val="24"/>
          <w:szCs w:val="24"/>
        </w:rPr>
        <w:t>Cena oferty brutto winna być podana w złotych polskich liczbowo i słownie z dokładnością do dwóch miejsc po przecinku. Ceny brutto oferty oraz wartości netto</w:t>
      </w:r>
      <w:r w:rsidR="002A5509">
        <w:rPr>
          <w:rFonts w:ascii="Times New Roman" w:hAnsi="Times New Roman"/>
          <w:color w:val="000000"/>
          <w:sz w:val="24"/>
          <w:szCs w:val="24"/>
        </w:rPr>
        <w:t xml:space="preserve">, </w:t>
      </w:r>
      <w:r>
        <w:rPr>
          <w:rFonts w:ascii="Times New Roman" w:hAnsi="Times New Roman"/>
          <w:color w:val="000000"/>
          <w:sz w:val="24"/>
          <w:szCs w:val="24"/>
        </w:rPr>
        <w:t>wartości brutto</w:t>
      </w:r>
      <w:r w:rsidR="002A5509">
        <w:rPr>
          <w:rFonts w:ascii="Times New Roman" w:hAnsi="Times New Roman"/>
          <w:color w:val="000000"/>
          <w:sz w:val="24"/>
          <w:szCs w:val="24"/>
        </w:rPr>
        <w:t>, kwota podatku VAT</w:t>
      </w:r>
      <w:r>
        <w:rPr>
          <w:rFonts w:ascii="Times New Roman" w:hAnsi="Times New Roman"/>
          <w:color w:val="000000"/>
          <w:sz w:val="24"/>
          <w:szCs w:val="24"/>
        </w:rPr>
        <w:t xml:space="preserve"> określone w formularzu winny być podane z dokładnością do dwóch miejsc po przecinku w złotówkach, przy zachowaniu matematycznej zasady zaokrąglania liczb, natomiast cena jednostkowa netto winna być podana z dokładnością do czterech miejsc po przecinku.</w:t>
      </w:r>
    </w:p>
    <w:p w14:paraId="6AC78B8A" w14:textId="77777777" w:rsidR="005E41A3" w:rsidRPr="005E41A3" w:rsidRDefault="005E41A3" w:rsidP="005E41A3">
      <w:pPr>
        <w:pBdr>
          <w:top w:val="nil"/>
          <w:left w:val="nil"/>
          <w:bottom w:val="nil"/>
          <w:right w:val="nil"/>
          <w:between w:val="nil"/>
        </w:pBdr>
        <w:spacing w:after="0" w:line="264" w:lineRule="auto"/>
        <w:ind w:left="567"/>
        <w:contextualSpacing/>
        <w:jc w:val="both"/>
        <w:rPr>
          <w:rFonts w:ascii="Times New Roman" w:hAnsi="Times New Roman"/>
          <w:sz w:val="24"/>
          <w:szCs w:val="24"/>
        </w:rPr>
      </w:pPr>
    </w:p>
    <w:p w14:paraId="04412FE3" w14:textId="77777777" w:rsidR="000F591F" w:rsidRDefault="00E7665F" w:rsidP="00D62172">
      <w:pPr>
        <w:numPr>
          <w:ilvl w:val="1"/>
          <w:numId w:val="18"/>
        </w:numPr>
        <w:pBdr>
          <w:top w:val="nil"/>
          <w:left w:val="nil"/>
          <w:bottom w:val="nil"/>
          <w:right w:val="nil"/>
          <w:between w:val="nil"/>
        </w:pBdr>
        <w:spacing w:after="0" w:line="264" w:lineRule="auto"/>
        <w:ind w:left="567" w:hanging="567"/>
        <w:contextualSpacing/>
        <w:jc w:val="both"/>
        <w:rPr>
          <w:rFonts w:ascii="Times New Roman" w:hAnsi="Times New Roman"/>
          <w:color w:val="000000"/>
          <w:sz w:val="24"/>
          <w:szCs w:val="24"/>
        </w:rPr>
      </w:pPr>
      <w:r w:rsidRPr="005E41A3">
        <w:rPr>
          <w:rFonts w:ascii="Times New Roman" w:hAnsi="Times New Roman"/>
          <w:color w:val="000000"/>
          <w:sz w:val="24"/>
          <w:szCs w:val="24"/>
        </w:rPr>
        <w:t>Każdy z Wykonawców może zaproponować tylko jedną cenę.</w:t>
      </w:r>
    </w:p>
    <w:p w14:paraId="53D6C997" w14:textId="77777777" w:rsidR="005E41A3" w:rsidRDefault="005E41A3" w:rsidP="005E41A3">
      <w:pPr>
        <w:pStyle w:val="Akapitzlist1"/>
        <w:spacing w:after="0"/>
        <w:rPr>
          <w:rFonts w:ascii="Times New Roman" w:hAnsi="Times New Roman"/>
          <w:color w:val="000000"/>
          <w:sz w:val="24"/>
          <w:szCs w:val="24"/>
        </w:rPr>
      </w:pPr>
    </w:p>
    <w:p w14:paraId="7200938C" w14:textId="77777777" w:rsidR="000F591F" w:rsidRDefault="00E7665F" w:rsidP="00D62172">
      <w:pPr>
        <w:numPr>
          <w:ilvl w:val="1"/>
          <w:numId w:val="18"/>
        </w:numPr>
        <w:pBdr>
          <w:top w:val="nil"/>
          <w:left w:val="nil"/>
          <w:bottom w:val="nil"/>
          <w:right w:val="nil"/>
          <w:between w:val="nil"/>
        </w:pBdr>
        <w:spacing w:after="0" w:line="264" w:lineRule="auto"/>
        <w:ind w:left="567" w:hanging="567"/>
        <w:contextualSpacing/>
        <w:jc w:val="both"/>
        <w:rPr>
          <w:rFonts w:ascii="Times New Roman" w:hAnsi="Times New Roman"/>
          <w:color w:val="FF0000"/>
          <w:sz w:val="24"/>
          <w:szCs w:val="24"/>
        </w:rPr>
      </w:pPr>
      <w:r w:rsidRPr="005E41A3">
        <w:rPr>
          <w:rFonts w:ascii="Times New Roman" w:hAnsi="Times New Roman"/>
          <w:color w:val="000000"/>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prowadził do powstania u Zamawiającego obowiązku podatkowego wskazując nazwę </w:t>
      </w:r>
      <w:r w:rsidRPr="005E41A3">
        <w:rPr>
          <w:rFonts w:ascii="Times New Roman" w:hAnsi="Times New Roman"/>
          <w:color w:val="000000"/>
          <w:sz w:val="24"/>
          <w:szCs w:val="24"/>
        </w:rPr>
        <w:lastRenderedPageBreak/>
        <w:t>(rodzaj) towaru lub usługi, której dostawa lub świadczenie będzie prowadzić do jego powstania, oraz wskazać ich wartość bez kwoty podatku</w:t>
      </w:r>
      <w:r w:rsidRPr="005E41A3">
        <w:rPr>
          <w:rFonts w:ascii="Times New Roman" w:hAnsi="Times New Roman"/>
          <w:color w:val="FF0000"/>
          <w:sz w:val="24"/>
          <w:szCs w:val="24"/>
        </w:rPr>
        <w:t xml:space="preserve">. </w:t>
      </w:r>
    </w:p>
    <w:p w14:paraId="1B295F11" w14:textId="77777777" w:rsidR="00276D4F" w:rsidRDefault="00276D4F" w:rsidP="00276D4F">
      <w:pPr>
        <w:pStyle w:val="Akapitzlist1"/>
        <w:rPr>
          <w:rFonts w:ascii="Times New Roman" w:hAnsi="Times New Roman"/>
          <w:color w:val="FF0000"/>
          <w:sz w:val="24"/>
          <w:szCs w:val="24"/>
        </w:rPr>
      </w:pPr>
    </w:p>
    <w:p w14:paraId="1D30D6BC" w14:textId="2A87306B" w:rsidR="002A6E39" w:rsidRPr="00AC1EEF" w:rsidRDefault="002A6E39" w:rsidP="00D62172">
      <w:pPr>
        <w:numPr>
          <w:ilvl w:val="1"/>
          <w:numId w:val="18"/>
        </w:numPr>
        <w:pBdr>
          <w:top w:val="nil"/>
          <w:left w:val="nil"/>
          <w:bottom w:val="nil"/>
          <w:right w:val="nil"/>
          <w:between w:val="nil"/>
        </w:pBdr>
        <w:spacing w:before="120" w:after="120" w:line="264" w:lineRule="auto"/>
        <w:ind w:left="567" w:hanging="567"/>
        <w:contextualSpacing/>
        <w:jc w:val="both"/>
        <w:rPr>
          <w:rFonts w:ascii="Times New Roman" w:hAnsi="Times New Roman"/>
          <w:color w:val="FF0000"/>
          <w:sz w:val="24"/>
          <w:szCs w:val="24"/>
        </w:rPr>
      </w:pPr>
      <w:r w:rsidRPr="00AC1EEF">
        <w:rPr>
          <w:rFonts w:ascii="Times New Roman" w:hAnsi="Times New Roman"/>
          <w:sz w:val="24"/>
          <w:szCs w:val="24"/>
        </w:rPr>
        <w:t>Jeżeli nie można</w:t>
      </w:r>
      <w:r w:rsidR="007C6F7D">
        <w:rPr>
          <w:rFonts w:ascii="Times New Roman" w:hAnsi="Times New Roman"/>
          <w:sz w:val="24"/>
          <w:szCs w:val="24"/>
        </w:rPr>
        <w:t xml:space="preserve"> </w:t>
      </w:r>
      <w:r w:rsidRPr="00AC1EEF">
        <w:rPr>
          <w:rFonts w:ascii="Times New Roman" w:hAnsi="Times New Roman"/>
          <w:sz w:val="24"/>
          <w:szCs w:val="24"/>
        </w:rPr>
        <w:t>wybrać</w:t>
      </w:r>
      <w:r w:rsidR="00CC7F35" w:rsidRPr="00AC1EEF">
        <w:rPr>
          <w:rFonts w:ascii="Times New Roman" w:hAnsi="Times New Roman"/>
          <w:sz w:val="24"/>
          <w:szCs w:val="24"/>
        </w:rPr>
        <w:t xml:space="preserve"> najkorzystniejszej oferty z uwagi na to, że dwie lub więcej ofert zostały złożone o takiej samej cenie, Zamawiający wzywa Wykonawców, którzy złożyli te oferty do złożenia w terminie określonym przez Zamawiającego ofert dodatkowych.</w:t>
      </w:r>
    </w:p>
    <w:p w14:paraId="75AAAFAD" w14:textId="77777777" w:rsidR="008458F3" w:rsidRDefault="008458F3" w:rsidP="000371E8">
      <w:pPr>
        <w:spacing w:before="120" w:after="120" w:line="264" w:lineRule="auto"/>
        <w:ind w:left="567" w:hanging="567"/>
        <w:jc w:val="both"/>
        <w:rPr>
          <w:rFonts w:ascii="Times New Roman" w:hAnsi="Times New Roman"/>
          <w:color w:val="FF0000"/>
          <w:sz w:val="24"/>
          <w:szCs w:val="24"/>
        </w:rPr>
      </w:pPr>
    </w:p>
    <w:p w14:paraId="302287B2" w14:textId="77777777" w:rsidR="000F591F" w:rsidRDefault="00E7665F" w:rsidP="00D62172">
      <w:pPr>
        <w:numPr>
          <w:ilvl w:val="0"/>
          <w:numId w:val="21"/>
        </w:numPr>
        <w:pBdr>
          <w:top w:val="nil"/>
          <w:left w:val="nil"/>
          <w:bottom w:val="nil"/>
          <w:right w:val="nil"/>
          <w:between w:val="nil"/>
        </w:pBdr>
        <w:shd w:val="clear" w:color="auto" w:fill="BFBFBF"/>
        <w:spacing w:before="400" w:line="264" w:lineRule="auto"/>
        <w:ind w:left="567" w:hanging="567"/>
        <w:contextualSpacing/>
        <w:jc w:val="both"/>
        <w:rPr>
          <w:rFonts w:ascii="Times New Roman" w:hAnsi="Times New Roman"/>
          <w:sz w:val="24"/>
          <w:szCs w:val="24"/>
        </w:rPr>
      </w:pPr>
      <w:r>
        <w:rPr>
          <w:rFonts w:ascii="Times New Roman" w:hAnsi="Times New Roman"/>
          <w:b/>
          <w:color w:val="000000"/>
          <w:sz w:val="24"/>
          <w:szCs w:val="24"/>
        </w:rPr>
        <w:t>OPIS KRYTERIÓW, KTÓRYMI ZAMAWIAJĄCY BĘDZIE SIĘ KIEROWAŁ PRZY WYBORZE OFERTY WRAZ Z PODANIEM ZNACZENIA TYCH KRYTERIÓW I SPOSOBU OCENY OFERTY</w:t>
      </w:r>
    </w:p>
    <w:p w14:paraId="37BC7747" w14:textId="6D0CC5C4" w:rsidR="000F591F" w:rsidRDefault="00E7665F" w:rsidP="00D62172">
      <w:pPr>
        <w:numPr>
          <w:ilvl w:val="1"/>
          <w:numId w:val="11"/>
        </w:numPr>
        <w:pBdr>
          <w:top w:val="nil"/>
          <w:left w:val="nil"/>
          <w:bottom w:val="nil"/>
          <w:right w:val="nil"/>
          <w:between w:val="nil"/>
        </w:pBdr>
        <w:spacing w:after="200" w:line="264" w:lineRule="auto"/>
        <w:ind w:left="567" w:hanging="567"/>
        <w:jc w:val="both"/>
        <w:rPr>
          <w:rFonts w:ascii="Times New Roman" w:hAnsi="Times New Roman"/>
          <w:color w:val="000000"/>
          <w:sz w:val="24"/>
          <w:szCs w:val="24"/>
        </w:rPr>
      </w:pPr>
      <w:r>
        <w:rPr>
          <w:rFonts w:ascii="Times New Roman" w:hAnsi="Times New Roman"/>
          <w:color w:val="000000"/>
          <w:sz w:val="24"/>
          <w:szCs w:val="24"/>
        </w:rPr>
        <w:t xml:space="preserve">Przy wyborze najkorzystniejszej oferty Zamawiający będzie się kierował kryterium ceny oferty brutto za realizację przedmiotu zamówienia obliczonej przez Wykonawcę zgodnie z obowiązującymi przepisami prawa, zasadami określonymi w </w:t>
      </w:r>
      <w:r>
        <w:rPr>
          <w:rFonts w:ascii="Times New Roman" w:hAnsi="Times New Roman"/>
          <w:b/>
          <w:color w:val="000000"/>
          <w:sz w:val="24"/>
          <w:szCs w:val="24"/>
        </w:rPr>
        <w:t>Rozdziale 12 SIWZ</w:t>
      </w:r>
      <w:r>
        <w:rPr>
          <w:rFonts w:ascii="Times New Roman" w:hAnsi="Times New Roman"/>
          <w:color w:val="000000"/>
          <w:sz w:val="24"/>
          <w:szCs w:val="24"/>
        </w:rPr>
        <w:t xml:space="preserve"> i podanej w formularzu ofertowym (wzór - </w:t>
      </w:r>
      <w:r>
        <w:rPr>
          <w:rFonts w:ascii="Times New Roman" w:hAnsi="Times New Roman"/>
          <w:b/>
          <w:color w:val="000000"/>
          <w:sz w:val="24"/>
          <w:szCs w:val="24"/>
        </w:rPr>
        <w:t>Załącznik nr 3</w:t>
      </w:r>
      <w:r w:rsidR="00CA7D02">
        <w:rPr>
          <w:rFonts w:ascii="Times New Roman" w:hAnsi="Times New Roman"/>
          <w:b/>
          <w:color w:val="000000"/>
          <w:sz w:val="24"/>
          <w:szCs w:val="24"/>
        </w:rPr>
        <w:t>A/3B</w:t>
      </w:r>
      <w:r w:rsidR="007C6F7D">
        <w:rPr>
          <w:rFonts w:ascii="Times New Roman" w:hAnsi="Times New Roman"/>
          <w:b/>
          <w:color w:val="000000"/>
          <w:sz w:val="24"/>
          <w:szCs w:val="24"/>
        </w:rPr>
        <w:t xml:space="preserve"> </w:t>
      </w:r>
      <w:r>
        <w:rPr>
          <w:rFonts w:ascii="Times New Roman" w:hAnsi="Times New Roman"/>
          <w:b/>
          <w:color w:val="000000"/>
          <w:sz w:val="24"/>
          <w:szCs w:val="24"/>
        </w:rPr>
        <w:t>do SIWZ</w:t>
      </w:r>
      <w:r>
        <w:rPr>
          <w:rFonts w:ascii="Times New Roman" w:hAnsi="Times New Roman"/>
          <w:color w:val="000000"/>
          <w:sz w:val="24"/>
          <w:szCs w:val="24"/>
        </w:rPr>
        <w:t>).</w:t>
      </w:r>
    </w:p>
    <w:tbl>
      <w:tblPr>
        <w:tblW w:w="87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44"/>
        <w:gridCol w:w="2303"/>
        <w:gridCol w:w="4501"/>
        <w:gridCol w:w="1134"/>
      </w:tblGrid>
      <w:tr w:rsidR="000F591F" w:rsidRPr="00200D91" w14:paraId="1CA7EC2E" w14:textId="77777777">
        <w:tc>
          <w:tcPr>
            <w:tcW w:w="844" w:type="dxa"/>
            <w:shd w:val="clear" w:color="auto" w:fill="auto"/>
          </w:tcPr>
          <w:p w14:paraId="5438C0CC" w14:textId="77777777" w:rsidR="000F591F" w:rsidRPr="00200D91" w:rsidRDefault="00E7665F" w:rsidP="00200D91">
            <w:pPr>
              <w:spacing w:line="264" w:lineRule="auto"/>
              <w:jc w:val="both"/>
              <w:rPr>
                <w:rFonts w:ascii="Times New Roman" w:hAnsi="Times New Roman"/>
                <w:sz w:val="24"/>
                <w:szCs w:val="24"/>
              </w:rPr>
            </w:pPr>
            <w:r w:rsidRPr="00200D91">
              <w:rPr>
                <w:rFonts w:ascii="Times New Roman" w:hAnsi="Times New Roman"/>
                <w:sz w:val="24"/>
                <w:szCs w:val="24"/>
              </w:rPr>
              <w:t>L.p.</w:t>
            </w:r>
          </w:p>
        </w:tc>
        <w:tc>
          <w:tcPr>
            <w:tcW w:w="2303" w:type="dxa"/>
            <w:shd w:val="clear" w:color="auto" w:fill="auto"/>
          </w:tcPr>
          <w:p w14:paraId="2049426E" w14:textId="77777777" w:rsidR="000F591F" w:rsidRPr="00200D91" w:rsidRDefault="00E7665F" w:rsidP="00200D91">
            <w:pPr>
              <w:spacing w:line="264" w:lineRule="auto"/>
              <w:jc w:val="both"/>
              <w:rPr>
                <w:rFonts w:ascii="Times New Roman" w:hAnsi="Times New Roman"/>
                <w:sz w:val="24"/>
                <w:szCs w:val="24"/>
              </w:rPr>
            </w:pPr>
            <w:r w:rsidRPr="00200D91">
              <w:rPr>
                <w:rFonts w:ascii="Times New Roman" w:hAnsi="Times New Roman"/>
                <w:sz w:val="24"/>
                <w:szCs w:val="24"/>
              </w:rPr>
              <w:t>Kryterium</w:t>
            </w:r>
          </w:p>
        </w:tc>
        <w:tc>
          <w:tcPr>
            <w:tcW w:w="4501" w:type="dxa"/>
            <w:shd w:val="clear" w:color="auto" w:fill="auto"/>
          </w:tcPr>
          <w:p w14:paraId="35863427" w14:textId="77777777" w:rsidR="000F591F" w:rsidRPr="00200D91" w:rsidRDefault="00E7665F" w:rsidP="00200D91">
            <w:pPr>
              <w:spacing w:line="264" w:lineRule="auto"/>
              <w:jc w:val="both"/>
              <w:rPr>
                <w:rFonts w:ascii="Times New Roman" w:hAnsi="Times New Roman"/>
                <w:sz w:val="24"/>
                <w:szCs w:val="24"/>
              </w:rPr>
            </w:pPr>
            <w:r w:rsidRPr="00200D91">
              <w:rPr>
                <w:rFonts w:ascii="Times New Roman" w:hAnsi="Times New Roman"/>
                <w:sz w:val="24"/>
                <w:szCs w:val="24"/>
              </w:rPr>
              <w:t>Opis</w:t>
            </w:r>
          </w:p>
        </w:tc>
        <w:tc>
          <w:tcPr>
            <w:tcW w:w="1134" w:type="dxa"/>
            <w:shd w:val="clear" w:color="auto" w:fill="auto"/>
          </w:tcPr>
          <w:p w14:paraId="788B8CDD" w14:textId="77777777" w:rsidR="000F591F" w:rsidRPr="00200D91" w:rsidRDefault="00E7665F" w:rsidP="00200D91">
            <w:pPr>
              <w:spacing w:line="264" w:lineRule="auto"/>
              <w:jc w:val="both"/>
              <w:rPr>
                <w:rFonts w:ascii="Times New Roman" w:hAnsi="Times New Roman"/>
                <w:sz w:val="24"/>
                <w:szCs w:val="24"/>
              </w:rPr>
            </w:pPr>
            <w:r w:rsidRPr="00200D91">
              <w:rPr>
                <w:rFonts w:ascii="Times New Roman" w:hAnsi="Times New Roman"/>
                <w:sz w:val="24"/>
                <w:szCs w:val="24"/>
              </w:rPr>
              <w:t>Waga</w:t>
            </w:r>
          </w:p>
        </w:tc>
      </w:tr>
      <w:tr w:rsidR="000F591F" w:rsidRPr="00200D91" w14:paraId="17098F88" w14:textId="77777777">
        <w:trPr>
          <w:trHeight w:val="517"/>
        </w:trPr>
        <w:tc>
          <w:tcPr>
            <w:tcW w:w="844" w:type="dxa"/>
            <w:shd w:val="clear" w:color="auto" w:fill="auto"/>
          </w:tcPr>
          <w:p w14:paraId="711C57C8" w14:textId="77777777" w:rsidR="000F591F" w:rsidRPr="00200D91" w:rsidRDefault="00E7665F" w:rsidP="00200D91">
            <w:pPr>
              <w:spacing w:line="264" w:lineRule="auto"/>
              <w:jc w:val="both"/>
              <w:rPr>
                <w:rFonts w:ascii="Times New Roman" w:hAnsi="Times New Roman"/>
                <w:sz w:val="24"/>
                <w:szCs w:val="24"/>
              </w:rPr>
            </w:pPr>
            <w:r w:rsidRPr="00200D91">
              <w:rPr>
                <w:rFonts w:ascii="Times New Roman" w:hAnsi="Times New Roman"/>
                <w:sz w:val="24"/>
                <w:szCs w:val="24"/>
              </w:rPr>
              <w:t>1.</w:t>
            </w:r>
          </w:p>
        </w:tc>
        <w:tc>
          <w:tcPr>
            <w:tcW w:w="2303" w:type="dxa"/>
            <w:shd w:val="clear" w:color="auto" w:fill="auto"/>
          </w:tcPr>
          <w:p w14:paraId="676080E6" w14:textId="77777777" w:rsidR="000F591F" w:rsidRPr="00200D91" w:rsidRDefault="00E7665F" w:rsidP="00200D91">
            <w:pPr>
              <w:spacing w:line="264" w:lineRule="auto"/>
              <w:jc w:val="both"/>
              <w:rPr>
                <w:rFonts w:ascii="Times New Roman" w:hAnsi="Times New Roman"/>
                <w:sz w:val="24"/>
                <w:szCs w:val="24"/>
              </w:rPr>
            </w:pPr>
            <w:r w:rsidRPr="00200D91">
              <w:rPr>
                <w:rFonts w:ascii="Times New Roman" w:hAnsi="Times New Roman"/>
                <w:sz w:val="24"/>
                <w:szCs w:val="24"/>
              </w:rPr>
              <w:t>Cena oferty brutto</w:t>
            </w:r>
          </w:p>
        </w:tc>
        <w:tc>
          <w:tcPr>
            <w:tcW w:w="4501" w:type="dxa"/>
            <w:shd w:val="clear" w:color="auto" w:fill="auto"/>
          </w:tcPr>
          <w:p w14:paraId="7C3DF176" w14:textId="77777777" w:rsidR="000F591F" w:rsidRPr="00200D91" w:rsidRDefault="00E7665F" w:rsidP="00200D91">
            <w:pPr>
              <w:spacing w:line="264" w:lineRule="auto"/>
              <w:jc w:val="both"/>
              <w:rPr>
                <w:rFonts w:ascii="Times New Roman" w:hAnsi="Times New Roman"/>
                <w:sz w:val="24"/>
                <w:szCs w:val="24"/>
              </w:rPr>
            </w:pPr>
            <w:r w:rsidRPr="00200D91">
              <w:rPr>
                <w:rFonts w:ascii="Times New Roman" w:hAnsi="Times New Roman"/>
                <w:sz w:val="24"/>
                <w:szCs w:val="24"/>
              </w:rPr>
              <w:t>Cena oferty (z podatkiem VAT) za realizację przedmiotu zamówienia</w:t>
            </w:r>
          </w:p>
        </w:tc>
        <w:tc>
          <w:tcPr>
            <w:tcW w:w="1134" w:type="dxa"/>
            <w:shd w:val="clear" w:color="auto" w:fill="auto"/>
          </w:tcPr>
          <w:p w14:paraId="6F652A02" w14:textId="77777777" w:rsidR="000F591F" w:rsidRPr="00200D91" w:rsidRDefault="00E7665F" w:rsidP="00200D91">
            <w:pPr>
              <w:spacing w:line="264" w:lineRule="auto"/>
              <w:jc w:val="both"/>
              <w:rPr>
                <w:rFonts w:ascii="Times New Roman" w:hAnsi="Times New Roman"/>
                <w:sz w:val="24"/>
                <w:szCs w:val="24"/>
              </w:rPr>
            </w:pPr>
            <w:r w:rsidRPr="00200D91">
              <w:rPr>
                <w:rFonts w:ascii="Times New Roman" w:hAnsi="Times New Roman"/>
                <w:sz w:val="24"/>
                <w:szCs w:val="24"/>
              </w:rPr>
              <w:t>100%</w:t>
            </w:r>
          </w:p>
        </w:tc>
      </w:tr>
    </w:tbl>
    <w:p w14:paraId="64D4112C" w14:textId="77777777" w:rsidR="000F591F" w:rsidRDefault="00E7665F" w:rsidP="00D62172">
      <w:pPr>
        <w:numPr>
          <w:ilvl w:val="1"/>
          <w:numId w:val="11"/>
        </w:numPr>
        <w:pBdr>
          <w:top w:val="nil"/>
          <w:left w:val="nil"/>
          <w:bottom w:val="nil"/>
          <w:right w:val="nil"/>
          <w:between w:val="nil"/>
        </w:pBdr>
        <w:spacing w:before="200" w:after="200" w:line="264" w:lineRule="auto"/>
        <w:ind w:left="567" w:hanging="567"/>
        <w:jc w:val="both"/>
        <w:rPr>
          <w:rFonts w:ascii="Times New Roman" w:hAnsi="Times New Roman"/>
          <w:color w:val="000000"/>
          <w:sz w:val="24"/>
          <w:szCs w:val="24"/>
        </w:rPr>
      </w:pPr>
      <w:r>
        <w:rPr>
          <w:rFonts w:ascii="Times New Roman" w:hAnsi="Times New Roman"/>
          <w:color w:val="000000"/>
          <w:sz w:val="24"/>
          <w:szCs w:val="24"/>
        </w:rPr>
        <w:t xml:space="preserve">Zamawiający wybrał jako kryterium oceny ofert cenę zgodnie z art. 91 ust. 2a ustawy Pzp. </w:t>
      </w:r>
    </w:p>
    <w:p w14:paraId="36A3AABD" w14:textId="77777777" w:rsidR="000F591F" w:rsidRDefault="00E7665F" w:rsidP="00D62172">
      <w:pPr>
        <w:numPr>
          <w:ilvl w:val="1"/>
          <w:numId w:val="11"/>
        </w:numPr>
        <w:pBdr>
          <w:top w:val="nil"/>
          <w:left w:val="nil"/>
          <w:bottom w:val="nil"/>
          <w:right w:val="nil"/>
          <w:between w:val="nil"/>
        </w:pBdr>
        <w:spacing w:before="200" w:after="200" w:line="264" w:lineRule="auto"/>
        <w:ind w:left="567" w:hanging="567"/>
        <w:jc w:val="both"/>
        <w:rPr>
          <w:rFonts w:ascii="Times New Roman" w:hAnsi="Times New Roman"/>
          <w:color w:val="000000"/>
          <w:sz w:val="24"/>
          <w:szCs w:val="24"/>
        </w:rPr>
      </w:pPr>
      <w:r w:rsidRPr="00AC1EEF">
        <w:rPr>
          <w:rFonts w:ascii="Times New Roman" w:hAnsi="Times New Roman"/>
          <w:color w:val="000000"/>
          <w:sz w:val="24"/>
          <w:szCs w:val="24"/>
        </w:rPr>
        <w:t>Zamawiający za najkorzystniejszą uzna ofertę, która nie podlega odrzuceniu oraz uzyska największą liczbę punktów przyznanych w ramach ustalonego kryterium.</w:t>
      </w:r>
    </w:p>
    <w:p w14:paraId="3FD9E1C3" w14:textId="77777777" w:rsidR="000F591F" w:rsidRDefault="00AC1EEF" w:rsidP="00D62172">
      <w:pPr>
        <w:numPr>
          <w:ilvl w:val="1"/>
          <w:numId w:val="15"/>
        </w:numPr>
        <w:pBdr>
          <w:top w:val="nil"/>
          <w:left w:val="nil"/>
          <w:bottom w:val="nil"/>
          <w:right w:val="nil"/>
          <w:between w:val="nil"/>
        </w:pBdr>
        <w:spacing w:before="200" w:after="200" w:line="264" w:lineRule="auto"/>
        <w:ind w:left="567" w:hanging="567"/>
        <w:contextualSpacing/>
        <w:jc w:val="both"/>
        <w:rPr>
          <w:rFonts w:ascii="Times New Roman" w:hAnsi="Times New Roman"/>
          <w:color w:val="000000"/>
          <w:sz w:val="24"/>
          <w:szCs w:val="24"/>
        </w:rPr>
      </w:pPr>
      <w:r w:rsidRPr="00AC1EEF">
        <w:rPr>
          <w:rFonts w:ascii="Times New Roman" w:hAnsi="Times New Roman"/>
          <w:color w:val="000000"/>
          <w:sz w:val="24"/>
          <w:szCs w:val="24"/>
        </w:rPr>
        <w:t>M</w:t>
      </w:r>
      <w:r w:rsidR="00E7665F" w:rsidRPr="00AC1EEF">
        <w:rPr>
          <w:rFonts w:ascii="Times New Roman" w:hAnsi="Times New Roman"/>
          <w:color w:val="000000"/>
          <w:sz w:val="24"/>
          <w:szCs w:val="24"/>
        </w:rPr>
        <w:t>aksymalna liczba punktów w kryterium równa jest określonej wadze kryterium w %.</w:t>
      </w:r>
    </w:p>
    <w:p w14:paraId="24B6CC29" w14:textId="77777777" w:rsidR="00AC1EEF" w:rsidRDefault="00AC1EEF" w:rsidP="00AC1EEF">
      <w:pPr>
        <w:pBdr>
          <w:top w:val="nil"/>
          <w:left w:val="nil"/>
          <w:bottom w:val="nil"/>
          <w:right w:val="nil"/>
          <w:between w:val="nil"/>
        </w:pBdr>
        <w:spacing w:before="200" w:after="200" w:line="264" w:lineRule="auto"/>
        <w:ind w:left="567"/>
        <w:contextualSpacing/>
        <w:jc w:val="both"/>
        <w:rPr>
          <w:rFonts w:ascii="Times New Roman" w:hAnsi="Times New Roman"/>
          <w:color w:val="000000"/>
          <w:sz w:val="24"/>
          <w:szCs w:val="24"/>
        </w:rPr>
      </w:pPr>
    </w:p>
    <w:p w14:paraId="13C2FDF7" w14:textId="4042A7BD" w:rsidR="000F591F" w:rsidRPr="00AC1EEF" w:rsidRDefault="00E7665F" w:rsidP="00D62172">
      <w:pPr>
        <w:numPr>
          <w:ilvl w:val="1"/>
          <w:numId w:val="15"/>
        </w:numPr>
        <w:pBdr>
          <w:top w:val="nil"/>
          <w:left w:val="nil"/>
          <w:bottom w:val="nil"/>
          <w:right w:val="nil"/>
          <w:between w:val="nil"/>
        </w:pBdr>
        <w:spacing w:before="200" w:after="200" w:line="264" w:lineRule="auto"/>
        <w:ind w:left="567" w:hanging="567"/>
        <w:contextualSpacing/>
        <w:jc w:val="both"/>
        <w:rPr>
          <w:rFonts w:ascii="Times New Roman" w:hAnsi="Times New Roman"/>
          <w:color w:val="000000"/>
          <w:sz w:val="24"/>
          <w:szCs w:val="24"/>
        </w:rPr>
      </w:pPr>
      <w:r w:rsidRPr="00AC1EEF">
        <w:rPr>
          <w:rFonts w:ascii="Times New Roman" w:hAnsi="Times New Roman"/>
          <w:color w:val="000000"/>
          <w:sz w:val="24"/>
          <w:szCs w:val="24"/>
        </w:rPr>
        <w:t>Uzyskana liczba punktów w ramach kryterium zaokrąglana będzie do drugiego miejsca po przecinku</w:t>
      </w:r>
      <w:r w:rsidR="00D80961" w:rsidRPr="00AC1EEF">
        <w:rPr>
          <w:rFonts w:ascii="Times New Roman" w:hAnsi="Times New Roman"/>
          <w:sz w:val="24"/>
          <w:szCs w:val="24"/>
        </w:rPr>
        <w:t xml:space="preserve">- </w:t>
      </w:r>
      <w:bookmarkStart w:id="7" w:name="_Hlk523816670"/>
      <w:r w:rsidR="00D80961" w:rsidRPr="00AC1EEF">
        <w:rPr>
          <w:rFonts w:ascii="Times New Roman" w:hAnsi="Times New Roman"/>
          <w:sz w:val="24"/>
          <w:szCs w:val="24"/>
        </w:rPr>
        <w:t>jeżeli trzecia cyfra po przecinku (i/lub następna) jest mniejsza od 5 wynik zostanie zaokrąglony w dół, a jeżeli cyfra jest równa lub większa od 5 wynik zostanie zaokrąglony w górę</w:t>
      </w:r>
      <w:r w:rsidR="009B7DE2" w:rsidRPr="00AC1EEF">
        <w:rPr>
          <w:rFonts w:ascii="Times New Roman" w:hAnsi="Times New Roman"/>
          <w:sz w:val="24"/>
          <w:szCs w:val="24"/>
        </w:rPr>
        <w:t>.</w:t>
      </w:r>
      <w:bookmarkEnd w:id="7"/>
      <w:r w:rsidR="007C6F7D">
        <w:rPr>
          <w:rFonts w:ascii="Times New Roman" w:hAnsi="Times New Roman"/>
          <w:sz w:val="24"/>
          <w:szCs w:val="24"/>
        </w:rPr>
        <w:t xml:space="preserve"> </w:t>
      </w:r>
      <w:r w:rsidRPr="00AC1EEF">
        <w:rPr>
          <w:rFonts w:ascii="Times New Roman" w:hAnsi="Times New Roman"/>
          <w:sz w:val="24"/>
          <w:szCs w:val="24"/>
        </w:rPr>
        <w:t xml:space="preserve">Przyznawanie </w:t>
      </w:r>
      <w:r w:rsidRPr="00AC1EEF">
        <w:rPr>
          <w:rFonts w:ascii="Times New Roman" w:hAnsi="Times New Roman"/>
          <w:color w:val="000000"/>
          <w:sz w:val="24"/>
          <w:szCs w:val="24"/>
        </w:rPr>
        <w:t>ilości punktów poszczególnym ofertom odbywać się będzie wg następującej zasady:</w:t>
      </w:r>
    </w:p>
    <w:p w14:paraId="3A95A1A1" w14:textId="77777777" w:rsidR="000F591F" w:rsidRDefault="000F591F">
      <w:pPr>
        <w:pBdr>
          <w:top w:val="nil"/>
          <w:left w:val="nil"/>
          <w:bottom w:val="nil"/>
          <w:right w:val="nil"/>
          <w:between w:val="nil"/>
        </w:pBdr>
        <w:spacing w:after="200" w:line="264" w:lineRule="auto"/>
        <w:ind w:left="567" w:hanging="720"/>
        <w:jc w:val="both"/>
        <w:rPr>
          <w:rFonts w:ascii="Times New Roman" w:hAnsi="Times New Roman"/>
          <w:color w:val="000000"/>
          <w:sz w:val="24"/>
          <w:szCs w:val="24"/>
        </w:rPr>
      </w:pPr>
    </w:p>
    <w:p w14:paraId="19668079" w14:textId="77777777" w:rsidR="000F591F" w:rsidRDefault="00E7665F">
      <w:pPr>
        <w:spacing w:after="200" w:line="264" w:lineRule="auto"/>
        <w:ind w:left="2268" w:firstLine="1418"/>
        <w:jc w:val="both"/>
        <w:rPr>
          <w:rFonts w:ascii="Times New Roman" w:hAnsi="Times New Roman"/>
          <w:b/>
          <w:sz w:val="32"/>
          <w:szCs w:val="32"/>
        </w:rPr>
      </w:pPr>
      <w:r>
        <w:rPr>
          <w:rFonts w:ascii="Times New Roman" w:hAnsi="Times New Roman"/>
          <w:b/>
          <w:sz w:val="32"/>
          <w:szCs w:val="32"/>
          <w:vertAlign w:val="subscript"/>
        </w:rPr>
        <w:t xml:space="preserve">C =   </w:t>
      </w:r>
      <w:r w:rsidR="000D66FD" w:rsidRPr="00200D91">
        <w:rPr>
          <w:rFonts w:ascii="Times New Roman" w:hAnsi="Times New Roman"/>
          <w:b/>
          <w:sz w:val="32"/>
          <w:szCs w:val="32"/>
          <w:vertAlign w:val="subscript"/>
        </w:rPr>
        <w:fldChar w:fldCharType="begin"/>
      </w:r>
      <w:r w:rsidR="00200D91" w:rsidRPr="00200D91">
        <w:rPr>
          <w:rFonts w:ascii="Times New Roman" w:hAnsi="Times New Roman"/>
          <w:b/>
          <w:sz w:val="32"/>
          <w:szCs w:val="32"/>
          <w:vertAlign w:val="subscript"/>
        </w:rPr>
        <w:instrText xml:space="preserve"> QUOTE </w:instrText>
      </w:r>
      <w:r w:rsidR="003965EE">
        <w:rPr>
          <w:position w:val="-20"/>
        </w:rPr>
        <w:pict w14:anchorId="7E964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24.6pt" equationxml="&lt;">
            <v:imagedata r:id="rId14" o:title="" chromakey="white"/>
          </v:shape>
        </w:pict>
      </w:r>
      <w:r w:rsidR="000D66FD" w:rsidRPr="00200D91">
        <w:rPr>
          <w:rFonts w:ascii="Times New Roman" w:hAnsi="Times New Roman"/>
          <w:b/>
          <w:sz w:val="32"/>
          <w:szCs w:val="32"/>
          <w:vertAlign w:val="subscript"/>
        </w:rPr>
        <w:fldChar w:fldCharType="separate"/>
      </w:r>
      <w:r w:rsidR="003965EE">
        <w:rPr>
          <w:position w:val="-20"/>
        </w:rPr>
        <w:pict w14:anchorId="66AF821D">
          <v:shape id="_x0000_i1026" type="#_x0000_t75" style="width:29.4pt;height:24.6pt" equationxml="&lt;">
            <v:imagedata r:id="rId14" o:title="" chromakey="white"/>
          </v:shape>
        </w:pict>
      </w:r>
      <w:r w:rsidR="000D66FD" w:rsidRPr="00200D91">
        <w:rPr>
          <w:rFonts w:ascii="Times New Roman" w:hAnsi="Times New Roman"/>
          <w:b/>
          <w:sz w:val="32"/>
          <w:szCs w:val="32"/>
          <w:vertAlign w:val="subscript"/>
        </w:rPr>
        <w:fldChar w:fldCharType="end"/>
      </w:r>
      <w:r>
        <w:rPr>
          <w:rFonts w:ascii="Times New Roman" w:hAnsi="Times New Roman"/>
          <w:b/>
          <w:sz w:val="32"/>
          <w:szCs w:val="32"/>
          <w:vertAlign w:val="subscript"/>
        </w:rPr>
        <w:t xml:space="preserve">   x 100</w:t>
      </w:r>
      <w:r w:rsidR="00842A15">
        <w:rPr>
          <w:rFonts w:ascii="Times New Roman" w:hAnsi="Times New Roman"/>
          <w:b/>
          <w:sz w:val="32"/>
          <w:szCs w:val="32"/>
          <w:vertAlign w:val="subscript"/>
        </w:rPr>
        <w:t xml:space="preserve"> pkt</w:t>
      </w:r>
    </w:p>
    <w:p w14:paraId="0C5B536A" w14:textId="77777777" w:rsidR="000F591F" w:rsidRDefault="00E7665F">
      <w:pPr>
        <w:spacing w:after="200" w:line="264" w:lineRule="auto"/>
        <w:ind w:left="567"/>
        <w:jc w:val="both"/>
        <w:rPr>
          <w:rFonts w:ascii="Times New Roman" w:hAnsi="Times New Roman"/>
        </w:rPr>
      </w:pPr>
      <w:bookmarkStart w:id="8" w:name="_3znysh7" w:colFirst="0" w:colLast="0"/>
      <w:bookmarkEnd w:id="8"/>
      <w:r>
        <w:rPr>
          <w:rFonts w:ascii="Times New Roman" w:hAnsi="Times New Roman"/>
        </w:rPr>
        <w:t>Gdzie:</w:t>
      </w:r>
    </w:p>
    <w:p w14:paraId="269BB87D" w14:textId="77777777" w:rsidR="000F591F" w:rsidRDefault="00E7665F">
      <w:pPr>
        <w:ind w:left="567"/>
        <w:rPr>
          <w:rFonts w:ascii="Times New Roman" w:hAnsi="Times New Roman"/>
        </w:rPr>
      </w:pPr>
      <w:r>
        <w:rPr>
          <w:rFonts w:ascii="Times New Roman" w:hAnsi="Times New Roman"/>
        </w:rPr>
        <w:t>C           ilość punktów, jakie otrzyma wybrana oferta</w:t>
      </w:r>
      <w:r w:rsidR="00D80961">
        <w:rPr>
          <w:rFonts w:ascii="Times New Roman" w:hAnsi="Times New Roman"/>
        </w:rPr>
        <w:t xml:space="preserve"> i </w:t>
      </w:r>
      <w:r w:rsidR="00D80961" w:rsidRPr="008F6461">
        <w:rPr>
          <w:rFonts w:ascii="Times New Roman" w:hAnsi="Times New Roman"/>
        </w:rPr>
        <w:t>za kryterium „cena”,</w:t>
      </w:r>
    </w:p>
    <w:p w14:paraId="3F0168FB" w14:textId="77777777" w:rsidR="000F591F" w:rsidRDefault="00E7665F" w:rsidP="002A6E39">
      <w:pPr>
        <w:ind w:left="1276" w:hanging="709"/>
        <w:jc w:val="both"/>
        <w:rPr>
          <w:rFonts w:ascii="Times New Roman" w:hAnsi="Times New Roman"/>
          <w:vertAlign w:val="subscript"/>
        </w:rPr>
      </w:pPr>
      <w:bookmarkStart w:id="9" w:name="_2et92p0" w:colFirst="0" w:colLast="0"/>
      <w:bookmarkEnd w:id="9"/>
      <w:r>
        <w:rPr>
          <w:rFonts w:ascii="Times New Roman" w:hAnsi="Times New Roman"/>
        </w:rPr>
        <w:t>C</w:t>
      </w:r>
      <w:r>
        <w:rPr>
          <w:rFonts w:ascii="Times New Roman" w:hAnsi="Times New Roman"/>
          <w:vertAlign w:val="subscript"/>
        </w:rPr>
        <w:t xml:space="preserve"> of. min    </w:t>
      </w:r>
      <w:r>
        <w:rPr>
          <w:rFonts w:ascii="Times New Roman" w:hAnsi="Times New Roman"/>
        </w:rPr>
        <w:t>najniższa cena  oferty brutto spośród ofert nie podlegających odrzuceniu i złożonych przez Wykonawców, którzy nie podlegali wykluczeniu w danym etapie badania i oceny ofert,</w:t>
      </w:r>
    </w:p>
    <w:p w14:paraId="3425294B" w14:textId="5829D4CD" w:rsidR="000F591F" w:rsidRDefault="00E7665F">
      <w:pPr>
        <w:ind w:left="567"/>
        <w:rPr>
          <w:rFonts w:ascii="Times New Roman" w:hAnsi="Times New Roman"/>
        </w:rPr>
      </w:pPr>
      <w:r>
        <w:rPr>
          <w:rFonts w:ascii="Times New Roman" w:hAnsi="Times New Roman"/>
        </w:rPr>
        <w:t>C</w:t>
      </w:r>
      <w:r>
        <w:rPr>
          <w:rFonts w:ascii="Times New Roman" w:hAnsi="Times New Roman"/>
          <w:vertAlign w:val="subscript"/>
        </w:rPr>
        <w:t>of. bad</w:t>
      </w:r>
      <w:r w:rsidR="007C6F7D">
        <w:rPr>
          <w:rFonts w:ascii="Times New Roman" w:hAnsi="Times New Roman"/>
          <w:vertAlign w:val="subscript"/>
        </w:rPr>
        <w:t xml:space="preserve"> </w:t>
      </w:r>
      <w:r>
        <w:rPr>
          <w:rFonts w:ascii="Times New Roman" w:hAnsi="Times New Roman"/>
        </w:rPr>
        <w:t>cena brutto oferty badanej.</w:t>
      </w:r>
    </w:p>
    <w:p w14:paraId="10AE005C" w14:textId="77777777" w:rsidR="000F591F" w:rsidRDefault="00E7665F" w:rsidP="00D62172">
      <w:pPr>
        <w:numPr>
          <w:ilvl w:val="1"/>
          <w:numId w:val="15"/>
        </w:numPr>
        <w:pBdr>
          <w:top w:val="nil"/>
          <w:left w:val="nil"/>
          <w:bottom w:val="nil"/>
          <w:right w:val="nil"/>
          <w:between w:val="nil"/>
        </w:pBdr>
        <w:spacing w:after="200" w:line="264" w:lineRule="auto"/>
        <w:ind w:left="567" w:hanging="567"/>
        <w:jc w:val="both"/>
        <w:rPr>
          <w:rFonts w:ascii="Times New Roman" w:hAnsi="Times New Roman"/>
          <w:color w:val="000000"/>
          <w:sz w:val="24"/>
          <w:szCs w:val="24"/>
        </w:rPr>
      </w:pPr>
      <w:r>
        <w:rPr>
          <w:rFonts w:ascii="Times New Roman" w:hAnsi="Times New Roman"/>
          <w:color w:val="000000"/>
          <w:sz w:val="24"/>
          <w:szCs w:val="24"/>
        </w:rPr>
        <w:lastRenderedPageBreak/>
        <w:t>Zamawiający udzieli zamówienia Wykonawcy, którego oferta odpowiada wszystkim wymaganiom określonym w Ustawie Pzp oraz w niniejszej SIWZ i została oceniona jako najkorzystniejsza w oparciu o podane w ogłoszeniu o zamówieniu i SIWZ kryteria wyboru.</w:t>
      </w:r>
    </w:p>
    <w:p w14:paraId="7E50824A" w14:textId="77777777" w:rsidR="00D80961" w:rsidRPr="008F6461" w:rsidRDefault="00D80961" w:rsidP="00D62172">
      <w:pPr>
        <w:pStyle w:val="Akapitzlist1"/>
        <w:numPr>
          <w:ilvl w:val="1"/>
          <w:numId w:val="15"/>
        </w:numPr>
        <w:autoSpaceDE w:val="0"/>
        <w:autoSpaceDN w:val="0"/>
        <w:adjustRightInd w:val="0"/>
        <w:spacing w:after="0" w:line="264" w:lineRule="auto"/>
        <w:ind w:left="567" w:hanging="567"/>
        <w:contextualSpacing w:val="0"/>
        <w:jc w:val="both"/>
        <w:rPr>
          <w:rFonts w:ascii="Times New Roman" w:hAnsi="Times New Roman"/>
          <w:sz w:val="24"/>
          <w:szCs w:val="24"/>
        </w:rPr>
      </w:pPr>
      <w:bookmarkStart w:id="10" w:name="_Hlk523816785"/>
      <w:r w:rsidRPr="008F6461">
        <w:rPr>
          <w:rFonts w:ascii="Times New Roman" w:hAnsi="Times New Roman"/>
          <w:sz w:val="24"/>
          <w:szCs w:val="24"/>
        </w:rPr>
        <w:t xml:space="preserve">W przypadku, gdy wykonawca, który złożył najkorzystniejszą ofertę, na wezwanie </w:t>
      </w:r>
      <w:r w:rsidR="00916AC5" w:rsidRPr="008F6461">
        <w:rPr>
          <w:rFonts w:ascii="Times New Roman" w:hAnsi="Times New Roman"/>
          <w:sz w:val="24"/>
          <w:szCs w:val="24"/>
        </w:rPr>
        <w:t>Z</w:t>
      </w:r>
      <w:r w:rsidRPr="008F6461">
        <w:rPr>
          <w:rFonts w:ascii="Times New Roman" w:hAnsi="Times New Roman"/>
          <w:sz w:val="24"/>
          <w:szCs w:val="24"/>
        </w:rPr>
        <w:t>amawiającego z art. 26 ust. 2 ustawy Pzp nie przedłoży dokumentów wymaganych przez zamawiającego w tym wezwaniu i po ponownym wezwaniu z art. 26 ust. 3 ustawy Pzp nie uzupełni</w:t>
      </w:r>
      <w:r w:rsidR="002D6495">
        <w:rPr>
          <w:rFonts w:ascii="Times New Roman" w:hAnsi="Times New Roman"/>
          <w:sz w:val="24"/>
          <w:szCs w:val="24"/>
        </w:rPr>
        <w:t xml:space="preserve">, </w:t>
      </w:r>
      <w:r w:rsidRPr="008F6461">
        <w:rPr>
          <w:rFonts w:ascii="Times New Roman" w:hAnsi="Times New Roman"/>
          <w:sz w:val="24"/>
          <w:szCs w:val="24"/>
        </w:rPr>
        <w:t>ni</w:t>
      </w:r>
      <w:r w:rsidR="002D6495">
        <w:rPr>
          <w:rFonts w:ascii="Times New Roman" w:hAnsi="Times New Roman"/>
          <w:sz w:val="24"/>
          <w:szCs w:val="24"/>
        </w:rPr>
        <w:t>e</w:t>
      </w:r>
      <w:r w:rsidRPr="008F6461">
        <w:rPr>
          <w:rFonts w:ascii="Times New Roman" w:hAnsi="Times New Roman"/>
          <w:sz w:val="24"/>
          <w:szCs w:val="24"/>
        </w:rPr>
        <w:t xml:space="preserve"> poprawi dokumentów czy oświadczeń w </w:t>
      </w:r>
      <w:r w:rsidR="002D6495">
        <w:rPr>
          <w:rFonts w:ascii="Times New Roman" w:hAnsi="Times New Roman"/>
          <w:sz w:val="24"/>
          <w:szCs w:val="24"/>
        </w:rPr>
        <w:t>o</w:t>
      </w:r>
      <w:r w:rsidRPr="008F6461">
        <w:rPr>
          <w:rFonts w:ascii="Times New Roman" w:hAnsi="Times New Roman"/>
          <w:sz w:val="24"/>
          <w:szCs w:val="24"/>
        </w:rPr>
        <w:t>kreślon</w:t>
      </w:r>
      <w:r w:rsidR="002D6495">
        <w:rPr>
          <w:rFonts w:ascii="Times New Roman" w:hAnsi="Times New Roman"/>
          <w:sz w:val="24"/>
          <w:szCs w:val="24"/>
        </w:rPr>
        <w:t>ym</w:t>
      </w:r>
      <w:r w:rsidRPr="008F6461">
        <w:rPr>
          <w:rFonts w:ascii="Times New Roman" w:hAnsi="Times New Roman"/>
          <w:sz w:val="24"/>
          <w:szCs w:val="24"/>
        </w:rPr>
        <w:t xml:space="preserve"> terminie, </w:t>
      </w:r>
      <w:r w:rsidR="002D6495">
        <w:rPr>
          <w:rFonts w:ascii="Times New Roman" w:hAnsi="Times New Roman"/>
          <w:sz w:val="24"/>
          <w:szCs w:val="24"/>
        </w:rPr>
        <w:t>W</w:t>
      </w:r>
      <w:r w:rsidRPr="008F6461">
        <w:rPr>
          <w:rFonts w:ascii="Times New Roman" w:hAnsi="Times New Roman"/>
          <w:sz w:val="24"/>
          <w:szCs w:val="24"/>
        </w:rPr>
        <w:t xml:space="preserve">ykonawca zostanie wykluczony z postępowania i jego oferta zostanie </w:t>
      </w:r>
      <w:r w:rsidR="00842A15">
        <w:rPr>
          <w:rFonts w:ascii="Times New Roman" w:hAnsi="Times New Roman"/>
          <w:sz w:val="24"/>
          <w:szCs w:val="24"/>
        </w:rPr>
        <w:t>uznana za odrzuconą</w:t>
      </w:r>
      <w:r w:rsidRPr="008F6461">
        <w:rPr>
          <w:rFonts w:ascii="Times New Roman" w:hAnsi="Times New Roman"/>
          <w:sz w:val="24"/>
          <w:szCs w:val="24"/>
        </w:rPr>
        <w:t>. Zamawiający może w takim przypadku:</w:t>
      </w:r>
    </w:p>
    <w:p w14:paraId="71A34BEA" w14:textId="77777777" w:rsidR="00D80961" w:rsidRDefault="00D80961" w:rsidP="00D62172">
      <w:pPr>
        <w:pStyle w:val="Akapitzlist1"/>
        <w:numPr>
          <w:ilvl w:val="0"/>
          <w:numId w:val="30"/>
        </w:numPr>
        <w:autoSpaceDE w:val="0"/>
        <w:autoSpaceDN w:val="0"/>
        <w:adjustRightInd w:val="0"/>
        <w:spacing w:after="0" w:line="264" w:lineRule="auto"/>
        <w:ind w:left="1418" w:hanging="851"/>
        <w:contextualSpacing w:val="0"/>
        <w:jc w:val="both"/>
        <w:rPr>
          <w:rFonts w:ascii="Times New Roman" w:hAnsi="Times New Roman"/>
          <w:sz w:val="24"/>
          <w:szCs w:val="24"/>
        </w:rPr>
      </w:pPr>
      <w:r w:rsidRPr="008F6461">
        <w:rPr>
          <w:rFonts w:ascii="Times New Roman" w:hAnsi="Times New Roman"/>
          <w:sz w:val="24"/>
          <w:szCs w:val="24"/>
        </w:rPr>
        <w:t>jeżeli zachodzą okoliczności przewidziane w art. 93 ust. 1 ustawy Pzp – unieważnić całe postępowanie, lub</w:t>
      </w:r>
    </w:p>
    <w:p w14:paraId="20A433BD" w14:textId="77777777" w:rsidR="00D80961" w:rsidRPr="00AC1EEF" w:rsidRDefault="00D80961" w:rsidP="00D62172">
      <w:pPr>
        <w:pStyle w:val="Akapitzlist1"/>
        <w:numPr>
          <w:ilvl w:val="0"/>
          <w:numId w:val="30"/>
        </w:numPr>
        <w:autoSpaceDE w:val="0"/>
        <w:autoSpaceDN w:val="0"/>
        <w:adjustRightInd w:val="0"/>
        <w:spacing w:after="200" w:line="264" w:lineRule="auto"/>
        <w:ind w:left="1418" w:hanging="851"/>
        <w:contextualSpacing w:val="0"/>
        <w:jc w:val="both"/>
        <w:rPr>
          <w:rFonts w:ascii="Times New Roman" w:hAnsi="Times New Roman"/>
          <w:sz w:val="24"/>
          <w:szCs w:val="24"/>
        </w:rPr>
      </w:pPr>
      <w:r w:rsidRPr="00AC1EEF">
        <w:rPr>
          <w:rFonts w:ascii="Times New Roman" w:hAnsi="Times New Roman"/>
          <w:sz w:val="24"/>
          <w:szCs w:val="24"/>
        </w:rPr>
        <w:t xml:space="preserve">dokonać ponownej oceny punktowej ofert, które nie podlegają odrzuceniu lub których wykonawca nie został wykluczony z postępowania wg ww. kryteriów oceny ofert i przeprowadzić ponownie kolejne czynności przewidziane zapisami niniejszej </w:t>
      </w:r>
      <w:r w:rsidR="002D6495">
        <w:rPr>
          <w:rFonts w:ascii="Times New Roman" w:hAnsi="Times New Roman"/>
          <w:sz w:val="24"/>
          <w:szCs w:val="24"/>
        </w:rPr>
        <w:t>SIWZ</w:t>
      </w:r>
      <w:r w:rsidRPr="00AC1EEF">
        <w:rPr>
          <w:rFonts w:ascii="Times New Roman" w:hAnsi="Times New Roman"/>
          <w:sz w:val="24"/>
          <w:szCs w:val="24"/>
        </w:rPr>
        <w:t xml:space="preserve"> i ustawy Pzp.</w:t>
      </w:r>
    </w:p>
    <w:bookmarkEnd w:id="10"/>
    <w:p w14:paraId="5661AA82" w14:textId="77777777" w:rsidR="000F591F" w:rsidRDefault="00E7665F" w:rsidP="00D62172">
      <w:pPr>
        <w:numPr>
          <w:ilvl w:val="0"/>
          <w:numId w:val="16"/>
        </w:numPr>
        <w:pBdr>
          <w:top w:val="nil"/>
          <w:left w:val="nil"/>
          <w:bottom w:val="nil"/>
          <w:right w:val="nil"/>
          <w:between w:val="nil"/>
        </w:pBdr>
        <w:shd w:val="clear" w:color="auto" w:fill="BFBFBF"/>
        <w:spacing w:before="400" w:after="120" w:line="264" w:lineRule="auto"/>
        <w:ind w:left="567" w:hanging="567"/>
        <w:jc w:val="both"/>
        <w:rPr>
          <w:rFonts w:ascii="Times New Roman" w:hAnsi="Times New Roman"/>
          <w:color w:val="000000"/>
          <w:sz w:val="24"/>
          <w:szCs w:val="24"/>
        </w:rPr>
      </w:pPr>
      <w:r>
        <w:rPr>
          <w:rFonts w:ascii="Times New Roman" w:hAnsi="Times New Roman"/>
          <w:b/>
          <w:color w:val="000000"/>
          <w:sz w:val="24"/>
          <w:szCs w:val="24"/>
        </w:rPr>
        <w:t xml:space="preserve">INFORMACJE O FORMALNOŚCIACH, JAKIE POWINNY ZOSTAĆ DOPEŁNIONE PO WYBORZE OFERTY W CELU ZAWARCIA UMOWY W SPRAWIE ZAMÓWIENIA PUBLICZNEGO </w:t>
      </w:r>
    </w:p>
    <w:p w14:paraId="7BD716B0" w14:textId="77777777" w:rsidR="000F591F" w:rsidRDefault="00E7665F" w:rsidP="00D62172">
      <w:pPr>
        <w:numPr>
          <w:ilvl w:val="1"/>
          <w:numId w:val="16"/>
        </w:numPr>
        <w:pBdr>
          <w:top w:val="nil"/>
          <w:left w:val="nil"/>
          <w:bottom w:val="nil"/>
          <w:right w:val="nil"/>
          <w:between w:val="nil"/>
        </w:pBdr>
        <w:spacing w:line="264" w:lineRule="auto"/>
        <w:ind w:left="567" w:hanging="567"/>
        <w:contextualSpacing/>
        <w:jc w:val="both"/>
        <w:rPr>
          <w:rFonts w:ascii="Times New Roman" w:hAnsi="Times New Roman"/>
          <w:color w:val="000000"/>
          <w:sz w:val="24"/>
          <w:szCs w:val="24"/>
        </w:rPr>
      </w:pPr>
      <w:r>
        <w:rPr>
          <w:rFonts w:ascii="Times New Roman" w:hAnsi="Times New Roman"/>
          <w:color w:val="000000"/>
          <w:sz w:val="24"/>
          <w:szCs w:val="24"/>
        </w:rPr>
        <w:t xml:space="preserve">Zamawiający informuje niezwłocznie wszystkich Wykonawców o: </w:t>
      </w:r>
    </w:p>
    <w:p w14:paraId="058E5980" w14:textId="77777777" w:rsidR="000F591F" w:rsidRDefault="00E7665F" w:rsidP="00D62172">
      <w:pPr>
        <w:numPr>
          <w:ilvl w:val="2"/>
          <w:numId w:val="8"/>
        </w:numPr>
        <w:pBdr>
          <w:top w:val="nil"/>
          <w:left w:val="nil"/>
          <w:bottom w:val="nil"/>
          <w:right w:val="nil"/>
          <w:between w:val="nil"/>
        </w:pBdr>
        <w:spacing w:after="0" w:line="264" w:lineRule="auto"/>
        <w:ind w:left="1418" w:hanging="851"/>
        <w:jc w:val="both"/>
        <w:rPr>
          <w:rFonts w:ascii="Times New Roman" w:hAnsi="Times New Roman"/>
          <w:color w:val="000000"/>
          <w:sz w:val="24"/>
          <w:szCs w:val="24"/>
        </w:rPr>
      </w:pPr>
      <w:r>
        <w:rPr>
          <w:rFonts w:ascii="Times New Roman" w:hAnsi="Times New Roman"/>
          <w:color w:val="000000"/>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10C24D8" w14:textId="77777777" w:rsidR="000F591F" w:rsidRDefault="00E7665F" w:rsidP="00D62172">
      <w:pPr>
        <w:numPr>
          <w:ilvl w:val="2"/>
          <w:numId w:val="8"/>
        </w:numPr>
        <w:pBdr>
          <w:top w:val="nil"/>
          <w:left w:val="nil"/>
          <w:bottom w:val="nil"/>
          <w:right w:val="nil"/>
          <w:between w:val="nil"/>
        </w:pBdr>
        <w:spacing w:after="0" w:line="264" w:lineRule="auto"/>
        <w:ind w:left="1418" w:hanging="851"/>
        <w:jc w:val="both"/>
        <w:rPr>
          <w:rFonts w:ascii="Times New Roman" w:hAnsi="Times New Roman"/>
          <w:color w:val="000000"/>
          <w:sz w:val="24"/>
          <w:szCs w:val="24"/>
        </w:rPr>
      </w:pPr>
      <w:r>
        <w:rPr>
          <w:rFonts w:ascii="Times New Roman" w:hAnsi="Times New Roman"/>
          <w:color w:val="000000"/>
          <w:sz w:val="24"/>
          <w:szCs w:val="24"/>
        </w:rPr>
        <w:t>Wykonawcach, którzy zostali wykluczeni,</w:t>
      </w:r>
    </w:p>
    <w:p w14:paraId="09EE45CB" w14:textId="77777777" w:rsidR="000F591F" w:rsidRDefault="00E7665F" w:rsidP="00D62172">
      <w:pPr>
        <w:numPr>
          <w:ilvl w:val="2"/>
          <w:numId w:val="8"/>
        </w:numPr>
        <w:pBdr>
          <w:top w:val="nil"/>
          <w:left w:val="nil"/>
          <w:bottom w:val="nil"/>
          <w:right w:val="nil"/>
          <w:between w:val="nil"/>
        </w:pBdr>
        <w:spacing w:after="0" w:line="264" w:lineRule="auto"/>
        <w:ind w:left="1418" w:hanging="851"/>
        <w:jc w:val="both"/>
        <w:rPr>
          <w:rFonts w:ascii="Times New Roman" w:hAnsi="Times New Roman"/>
          <w:color w:val="000000"/>
          <w:sz w:val="24"/>
          <w:szCs w:val="24"/>
        </w:rPr>
      </w:pPr>
      <w:r>
        <w:rPr>
          <w:rFonts w:ascii="Times New Roman" w:hAnsi="Times New Roman"/>
          <w:color w:val="000000"/>
          <w:sz w:val="24"/>
          <w:szCs w:val="24"/>
        </w:rPr>
        <w:t>Wykonawcach, których oferty zostały odrzucone, powodach odrzucenia oferty, a w przypadkach, o których mowa w art. 89 ust. 4 i 5 ustawy Pzp, braku równoważności lub braku spełniania wymagań dotyczących wydajności lub funkcjonalności,</w:t>
      </w:r>
    </w:p>
    <w:p w14:paraId="14F82FA0" w14:textId="77777777" w:rsidR="00A95079" w:rsidRDefault="00A95079" w:rsidP="00D62172">
      <w:pPr>
        <w:numPr>
          <w:ilvl w:val="2"/>
          <w:numId w:val="8"/>
        </w:numPr>
        <w:pBdr>
          <w:top w:val="nil"/>
          <w:left w:val="nil"/>
          <w:bottom w:val="nil"/>
          <w:right w:val="nil"/>
          <w:between w:val="nil"/>
        </w:pBdr>
        <w:spacing w:after="200" w:line="264" w:lineRule="auto"/>
        <w:ind w:left="1417" w:hanging="850"/>
        <w:contextualSpacing/>
        <w:jc w:val="both"/>
        <w:rPr>
          <w:rFonts w:ascii="Times New Roman" w:hAnsi="Times New Roman"/>
          <w:color w:val="000000"/>
          <w:sz w:val="24"/>
          <w:szCs w:val="24"/>
        </w:rPr>
      </w:pPr>
      <w:r w:rsidRPr="00A95079">
        <w:rPr>
          <w:rFonts w:ascii="Times New Roman" w:hAnsi="Times New Roman"/>
          <w:color w:val="000000"/>
          <w:sz w:val="24"/>
          <w:szCs w:val="24"/>
        </w:rPr>
        <w:t>O nieustanowieniu dynamicznego systemu zakupów</w:t>
      </w:r>
      <w:r>
        <w:rPr>
          <w:rFonts w:ascii="Times New Roman" w:hAnsi="Times New Roman"/>
          <w:color w:val="000000"/>
          <w:sz w:val="24"/>
          <w:szCs w:val="24"/>
        </w:rPr>
        <w:t>,</w:t>
      </w:r>
    </w:p>
    <w:p w14:paraId="1047CD6B" w14:textId="77777777" w:rsidR="00A95079" w:rsidRPr="00A95079" w:rsidRDefault="00E7665F" w:rsidP="00D62172">
      <w:pPr>
        <w:numPr>
          <w:ilvl w:val="2"/>
          <w:numId w:val="8"/>
        </w:numPr>
        <w:pBdr>
          <w:top w:val="nil"/>
          <w:left w:val="nil"/>
          <w:bottom w:val="nil"/>
          <w:right w:val="nil"/>
          <w:between w:val="nil"/>
        </w:pBdr>
        <w:spacing w:after="200" w:line="264" w:lineRule="auto"/>
        <w:ind w:left="1417" w:hanging="850"/>
        <w:contextualSpacing/>
        <w:jc w:val="both"/>
        <w:rPr>
          <w:rFonts w:ascii="Times New Roman" w:hAnsi="Times New Roman"/>
          <w:color w:val="000000"/>
          <w:sz w:val="24"/>
          <w:szCs w:val="24"/>
        </w:rPr>
      </w:pPr>
      <w:r>
        <w:rPr>
          <w:rFonts w:ascii="Times New Roman" w:hAnsi="Times New Roman"/>
          <w:color w:val="000000"/>
          <w:sz w:val="24"/>
          <w:szCs w:val="24"/>
        </w:rPr>
        <w:t>Unieważnieniu postępowania podając uzasadnienie faktyczne i prawne.</w:t>
      </w:r>
    </w:p>
    <w:p w14:paraId="2DA02F81" w14:textId="77777777" w:rsidR="00235875" w:rsidRDefault="00235875" w:rsidP="00235875">
      <w:pPr>
        <w:pBdr>
          <w:top w:val="nil"/>
          <w:left w:val="nil"/>
          <w:bottom w:val="nil"/>
          <w:right w:val="nil"/>
          <w:between w:val="nil"/>
        </w:pBdr>
        <w:spacing w:after="200" w:line="264" w:lineRule="auto"/>
        <w:ind w:left="1417"/>
        <w:contextualSpacing/>
        <w:jc w:val="both"/>
        <w:rPr>
          <w:rFonts w:ascii="Times New Roman" w:hAnsi="Times New Roman"/>
          <w:color w:val="000000"/>
          <w:sz w:val="24"/>
          <w:szCs w:val="24"/>
        </w:rPr>
      </w:pPr>
    </w:p>
    <w:p w14:paraId="754B3317" w14:textId="77777777" w:rsidR="000F591F" w:rsidRDefault="00E7665F" w:rsidP="00D62172">
      <w:pPr>
        <w:numPr>
          <w:ilvl w:val="1"/>
          <w:numId w:val="16"/>
        </w:numPr>
        <w:spacing w:after="200" w:line="264" w:lineRule="auto"/>
        <w:ind w:left="567" w:hanging="567"/>
        <w:jc w:val="both"/>
        <w:rPr>
          <w:rFonts w:ascii="Times New Roman" w:hAnsi="Times New Roman"/>
          <w:sz w:val="24"/>
          <w:szCs w:val="24"/>
        </w:rPr>
      </w:pPr>
      <w:r>
        <w:rPr>
          <w:rFonts w:ascii="Times New Roman" w:hAnsi="Times New Roman"/>
          <w:sz w:val="24"/>
          <w:szCs w:val="24"/>
        </w:rPr>
        <w:t xml:space="preserve">Po wyborze najkorzystniejszej oferty Zamawiający zamieści informację, o której mowa w </w:t>
      </w:r>
      <w:r>
        <w:rPr>
          <w:rFonts w:ascii="Times New Roman" w:hAnsi="Times New Roman"/>
          <w:b/>
          <w:sz w:val="24"/>
          <w:szCs w:val="24"/>
        </w:rPr>
        <w:t>ppkt 13.1.1.</w:t>
      </w:r>
      <w:r>
        <w:rPr>
          <w:rFonts w:ascii="Times New Roman" w:hAnsi="Times New Roman"/>
          <w:sz w:val="24"/>
          <w:szCs w:val="24"/>
        </w:rPr>
        <w:t xml:space="preserve">i </w:t>
      </w:r>
      <w:r>
        <w:rPr>
          <w:rFonts w:ascii="Times New Roman" w:hAnsi="Times New Roman"/>
          <w:b/>
          <w:sz w:val="24"/>
          <w:szCs w:val="24"/>
        </w:rPr>
        <w:t>ppkt 13.1.4.</w:t>
      </w:r>
      <w:r w:rsidR="00A95079">
        <w:rPr>
          <w:rFonts w:ascii="Times New Roman" w:hAnsi="Times New Roman"/>
          <w:b/>
          <w:sz w:val="24"/>
          <w:szCs w:val="24"/>
        </w:rPr>
        <w:t>-13.1.5.</w:t>
      </w:r>
      <w:r>
        <w:rPr>
          <w:rFonts w:ascii="Times New Roman" w:hAnsi="Times New Roman"/>
          <w:sz w:val="24"/>
          <w:szCs w:val="24"/>
        </w:rPr>
        <w:t>na stronie internetowej.</w:t>
      </w:r>
    </w:p>
    <w:p w14:paraId="0037EC74" w14:textId="77777777" w:rsidR="000F591F" w:rsidRDefault="00E7665F" w:rsidP="00D62172">
      <w:pPr>
        <w:numPr>
          <w:ilvl w:val="1"/>
          <w:numId w:val="16"/>
        </w:numPr>
        <w:tabs>
          <w:tab w:val="left" w:pos="567"/>
        </w:tabs>
        <w:spacing w:after="0" w:line="264" w:lineRule="auto"/>
        <w:ind w:left="567" w:hanging="567"/>
        <w:jc w:val="both"/>
        <w:rPr>
          <w:rFonts w:ascii="Times New Roman" w:hAnsi="Times New Roman"/>
          <w:sz w:val="24"/>
          <w:szCs w:val="24"/>
        </w:rPr>
      </w:pPr>
      <w:r>
        <w:rPr>
          <w:rFonts w:ascii="Times New Roman" w:hAnsi="Times New Roman"/>
          <w:sz w:val="24"/>
          <w:szCs w:val="24"/>
        </w:rPr>
        <w:t xml:space="preserve">Wykonawca przed podpisaniem umowy winien: </w:t>
      </w:r>
    </w:p>
    <w:p w14:paraId="7C76BB96" w14:textId="70B56FFE" w:rsidR="000F591F" w:rsidRPr="00DF0D0E" w:rsidRDefault="00E7665F" w:rsidP="00D62172">
      <w:pPr>
        <w:pStyle w:val="Akapitzlist"/>
        <w:numPr>
          <w:ilvl w:val="2"/>
          <w:numId w:val="16"/>
        </w:numPr>
        <w:tabs>
          <w:tab w:val="left" w:pos="426"/>
        </w:tabs>
        <w:spacing w:line="264" w:lineRule="auto"/>
        <w:ind w:left="1418" w:hanging="851"/>
        <w:jc w:val="both"/>
        <w:rPr>
          <w:rFonts w:ascii="Times New Roman" w:hAnsi="Times New Roman"/>
          <w:sz w:val="24"/>
          <w:szCs w:val="24"/>
        </w:rPr>
      </w:pPr>
      <w:r w:rsidRPr="00DF0D0E">
        <w:rPr>
          <w:rFonts w:ascii="Times New Roman" w:hAnsi="Times New Roman"/>
          <w:sz w:val="24"/>
          <w:szCs w:val="24"/>
        </w:rPr>
        <w:t>Przedstawić Zamawiającemu dokument stwierdzający, iż osoba/osoby, które będą podpisywały umowę posiadają prawo do reprezentowania Wykonawcy, o ile wcześniej takiego dokumentu nie złożył</w:t>
      </w:r>
      <w:r w:rsidR="0007621C" w:rsidRPr="00DF0D0E">
        <w:rPr>
          <w:rFonts w:ascii="Times New Roman" w:hAnsi="Times New Roman"/>
          <w:sz w:val="24"/>
          <w:szCs w:val="24"/>
        </w:rPr>
        <w:t>,</w:t>
      </w:r>
    </w:p>
    <w:p w14:paraId="72075217" w14:textId="77777777" w:rsidR="000F591F" w:rsidRDefault="00E7665F" w:rsidP="00D62172">
      <w:pPr>
        <w:numPr>
          <w:ilvl w:val="2"/>
          <w:numId w:val="16"/>
        </w:numPr>
        <w:tabs>
          <w:tab w:val="left" w:pos="426"/>
        </w:tabs>
        <w:spacing w:after="0" w:line="264" w:lineRule="auto"/>
        <w:ind w:left="1418" w:hanging="850"/>
        <w:jc w:val="both"/>
        <w:rPr>
          <w:rFonts w:ascii="Times New Roman" w:hAnsi="Times New Roman"/>
          <w:sz w:val="24"/>
          <w:szCs w:val="24"/>
        </w:rPr>
      </w:pPr>
      <w:r>
        <w:rPr>
          <w:rFonts w:ascii="Times New Roman" w:hAnsi="Times New Roman"/>
          <w:sz w:val="24"/>
          <w:szCs w:val="24"/>
        </w:rPr>
        <w:lastRenderedPageBreak/>
        <w:t xml:space="preserve">Umowę regulującą współpracę – w przypadku złożenia oferty przez Wykonawców wspólnie ubiegających się o zamówienie, przy czym </w:t>
      </w:r>
      <w:r w:rsidR="000F0F46">
        <w:rPr>
          <w:rFonts w:ascii="Times New Roman" w:hAnsi="Times New Roman"/>
          <w:sz w:val="24"/>
          <w:szCs w:val="24"/>
        </w:rPr>
        <w:t>termin, na jaki</w:t>
      </w:r>
      <w:r>
        <w:rPr>
          <w:rFonts w:ascii="Times New Roman" w:hAnsi="Times New Roman"/>
          <w:sz w:val="24"/>
          <w:szCs w:val="24"/>
        </w:rPr>
        <w:t xml:space="preserve"> została zawarta umowa konsorcjum nie może być krótszy niż termin realizacji zamówienia.</w:t>
      </w:r>
    </w:p>
    <w:p w14:paraId="1DE53A76" w14:textId="77777777" w:rsidR="000F591F" w:rsidRDefault="00E7665F" w:rsidP="00D62172">
      <w:pPr>
        <w:numPr>
          <w:ilvl w:val="2"/>
          <w:numId w:val="16"/>
        </w:numPr>
        <w:tabs>
          <w:tab w:val="left" w:pos="426"/>
        </w:tabs>
        <w:spacing w:after="0" w:line="264" w:lineRule="auto"/>
        <w:ind w:left="1418" w:hanging="850"/>
        <w:jc w:val="both"/>
        <w:rPr>
          <w:rFonts w:ascii="Times New Roman" w:hAnsi="Times New Roman"/>
          <w:sz w:val="24"/>
          <w:szCs w:val="24"/>
        </w:rPr>
      </w:pPr>
      <w:r>
        <w:rPr>
          <w:rFonts w:ascii="Times New Roman" w:hAnsi="Times New Roman"/>
          <w:sz w:val="24"/>
          <w:szCs w:val="24"/>
        </w:rPr>
        <w:t xml:space="preserve">Przesłać drogą elektroniczną dane niezbędne do wpisania w preambule umowy. </w:t>
      </w:r>
    </w:p>
    <w:p w14:paraId="7E008F50" w14:textId="77777777" w:rsidR="000F591F" w:rsidRDefault="00E7665F" w:rsidP="00D62172">
      <w:pPr>
        <w:numPr>
          <w:ilvl w:val="2"/>
          <w:numId w:val="16"/>
        </w:numPr>
        <w:tabs>
          <w:tab w:val="left" w:pos="426"/>
        </w:tabs>
        <w:spacing w:after="0" w:line="264" w:lineRule="auto"/>
        <w:ind w:left="1418" w:hanging="851"/>
        <w:jc w:val="both"/>
        <w:rPr>
          <w:rFonts w:ascii="Times New Roman" w:hAnsi="Times New Roman"/>
          <w:sz w:val="24"/>
          <w:szCs w:val="24"/>
        </w:rPr>
      </w:pPr>
      <w:r>
        <w:rPr>
          <w:rFonts w:ascii="Times New Roman" w:hAnsi="Times New Roman"/>
          <w:sz w:val="24"/>
          <w:szCs w:val="24"/>
        </w:rPr>
        <w:t>Przekazać Zamawiającemu informacje dotyczące osób podpisujących umowę oraz osób upoważnionych do kontaktów w ramach realizacji umowy</w:t>
      </w:r>
      <w:r w:rsidR="00842A15">
        <w:rPr>
          <w:rFonts w:ascii="Times New Roman" w:hAnsi="Times New Roman"/>
          <w:sz w:val="24"/>
          <w:szCs w:val="24"/>
        </w:rPr>
        <w:t>,</w:t>
      </w:r>
    </w:p>
    <w:p w14:paraId="7686F715" w14:textId="77777777" w:rsidR="00842A15" w:rsidRPr="00842A15" w:rsidRDefault="00842A15" w:rsidP="00D62172">
      <w:pPr>
        <w:numPr>
          <w:ilvl w:val="2"/>
          <w:numId w:val="16"/>
        </w:numPr>
        <w:tabs>
          <w:tab w:val="left" w:pos="426"/>
        </w:tabs>
        <w:spacing w:after="0" w:line="264" w:lineRule="auto"/>
        <w:ind w:left="1418" w:hanging="851"/>
        <w:jc w:val="both"/>
        <w:rPr>
          <w:rFonts w:ascii="Times New Roman" w:hAnsi="Times New Roman"/>
          <w:sz w:val="24"/>
          <w:szCs w:val="24"/>
        </w:rPr>
      </w:pPr>
      <w:bookmarkStart w:id="11" w:name="_Hlk9746735"/>
      <w:r w:rsidRPr="00842A15">
        <w:rPr>
          <w:rFonts w:ascii="Times New Roman" w:hAnsi="Times New Roman"/>
          <w:sz w:val="24"/>
          <w:szCs w:val="24"/>
        </w:rPr>
        <w:t xml:space="preserve">Powyższe dokumenty oraz informacje winny być przesłane za pośrednictwem środków komunikacji elektronicznej na adres poczty elektronicznej wskazanej przez Zamawiającego. </w:t>
      </w:r>
    </w:p>
    <w:bookmarkEnd w:id="11"/>
    <w:p w14:paraId="32C1C6C2" w14:textId="77777777" w:rsidR="000F591F" w:rsidRPr="002D6495" w:rsidRDefault="00E7665F" w:rsidP="00D62172">
      <w:pPr>
        <w:pStyle w:val="Akapitzlist1"/>
        <w:numPr>
          <w:ilvl w:val="0"/>
          <w:numId w:val="12"/>
        </w:numPr>
        <w:shd w:val="clear" w:color="auto" w:fill="BFBFBF"/>
        <w:spacing w:before="400" w:after="300" w:line="264" w:lineRule="auto"/>
        <w:ind w:left="567" w:hanging="567"/>
        <w:jc w:val="both"/>
        <w:rPr>
          <w:rFonts w:ascii="Times New Roman" w:hAnsi="Times New Roman"/>
          <w:sz w:val="24"/>
        </w:rPr>
      </w:pPr>
      <w:r w:rsidRPr="002D6495">
        <w:rPr>
          <w:rFonts w:ascii="Times New Roman" w:hAnsi="Times New Roman"/>
          <w:b/>
          <w:sz w:val="24"/>
        </w:rPr>
        <w:t>ISTOTNE DLA STRON POSTANOWIENIA, KTÓRE ZOSTANĄ WPROWADZONE DO TREŚCI ZAWIERANEJ UMOWY W SPRAWIE ZAMÓWIENIA PUBLICZNEGO</w:t>
      </w:r>
    </w:p>
    <w:p w14:paraId="4EF2CA21" w14:textId="65203D94" w:rsidR="000F591F" w:rsidRDefault="00E7665F" w:rsidP="00D62172">
      <w:pPr>
        <w:pStyle w:val="Akapitzlist1"/>
        <w:numPr>
          <w:ilvl w:val="1"/>
          <w:numId w:val="12"/>
        </w:numPr>
        <w:spacing w:after="200" w:line="264" w:lineRule="auto"/>
        <w:ind w:left="567" w:hanging="567"/>
        <w:jc w:val="both"/>
        <w:rPr>
          <w:rFonts w:ascii="Times New Roman" w:hAnsi="Times New Roman"/>
          <w:sz w:val="24"/>
          <w:szCs w:val="24"/>
        </w:rPr>
      </w:pPr>
      <w:r w:rsidRPr="00AC1EEF">
        <w:rPr>
          <w:rFonts w:ascii="Times New Roman" w:hAnsi="Times New Roman"/>
          <w:sz w:val="24"/>
          <w:szCs w:val="24"/>
        </w:rPr>
        <w:t xml:space="preserve">Z Wykonawcą, którego oferta została </w:t>
      </w:r>
      <w:r w:rsidR="000F0F46" w:rsidRPr="00AC1EEF">
        <w:rPr>
          <w:rFonts w:ascii="Times New Roman" w:hAnsi="Times New Roman"/>
          <w:sz w:val="24"/>
          <w:szCs w:val="24"/>
        </w:rPr>
        <w:t>uznana, jako</w:t>
      </w:r>
      <w:r w:rsidRPr="00AC1EEF">
        <w:rPr>
          <w:rFonts w:ascii="Times New Roman" w:hAnsi="Times New Roman"/>
          <w:sz w:val="24"/>
          <w:szCs w:val="24"/>
        </w:rPr>
        <w:t xml:space="preserve"> oferta najkorzystniejsza w rozumieniu ustawy Pzp zostaną zawarte umowy zgodnie ze wzorem umowy – </w:t>
      </w:r>
      <w:r w:rsidRPr="00AC1EEF">
        <w:rPr>
          <w:rFonts w:ascii="Times New Roman" w:hAnsi="Times New Roman"/>
          <w:b/>
          <w:sz w:val="24"/>
          <w:szCs w:val="24"/>
        </w:rPr>
        <w:t>Załącznik nr 2</w:t>
      </w:r>
      <w:r w:rsidR="00DE4A32">
        <w:rPr>
          <w:rFonts w:ascii="Times New Roman" w:hAnsi="Times New Roman"/>
          <w:b/>
          <w:sz w:val="24"/>
          <w:szCs w:val="24"/>
        </w:rPr>
        <w:t>A,2B</w:t>
      </w:r>
      <w:r w:rsidRPr="00AC1EEF">
        <w:rPr>
          <w:rFonts w:ascii="Times New Roman" w:hAnsi="Times New Roman"/>
          <w:b/>
          <w:sz w:val="24"/>
          <w:szCs w:val="24"/>
        </w:rPr>
        <w:t xml:space="preserve"> do SIWZ</w:t>
      </w:r>
      <w:r w:rsidRPr="00AC1EEF">
        <w:rPr>
          <w:rFonts w:ascii="Times New Roman" w:hAnsi="Times New Roman"/>
          <w:sz w:val="24"/>
          <w:szCs w:val="24"/>
        </w:rPr>
        <w:t>.</w:t>
      </w:r>
    </w:p>
    <w:p w14:paraId="53414308" w14:textId="77777777" w:rsidR="00DD1B04" w:rsidRDefault="00DD1B04" w:rsidP="00DD1B04">
      <w:pPr>
        <w:pStyle w:val="Akapitzlist1"/>
        <w:spacing w:after="200" w:line="264" w:lineRule="auto"/>
        <w:ind w:left="567"/>
        <w:jc w:val="both"/>
        <w:rPr>
          <w:rFonts w:ascii="Times New Roman" w:hAnsi="Times New Roman"/>
          <w:sz w:val="24"/>
          <w:szCs w:val="24"/>
        </w:rPr>
      </w:pPr>
    </w:p>
    <w:p w14:paraId="09B56B18" w14:textId="77777777" w:rsidR="000F591F" w:rsidRPr="00AC1EEF" w:rsidRDefault="00E7665F" w:rsidP="00D62172">
      <w:pPr>
        <w:pStyle w:val="Akapitzlist1"/>
        <w:numPr>
          <w:ilvl w:val="1"/>
          <w:numId w:val="12"/>
        </w:numPr>
        <w:pBdr>
          <w:top w:val="nil"/>
          <w:left w:val="nil"/>
          <w:bottom w:val="nil"/>
          <w:right w:val="nil"/>
          <w:between w:val="nil"/>
        </w:pBdr>
        <w:spacing w:after="0" w:line="264" w:lineRule="auto"/>
        <w:ind w:left="567" w:hanging="567"/>
        <w:jc w:val="both"/>
        <w:rPr>
          <w:rFonts w:ascii="Times New Roman" w:hAnsi="Times New Roman"/>
          <w:color w:val="000000"/>
        </w:rPr>
      </w:pPr>
      <w:r w:rsidRPr="00AC1EEF">
        <w:rPr>
          <w:rFonts w:ascii="Times New Roman" w:hAnsi="Times New Roman"/>
          <w:color w:val="000000"/>
          <w:sz w:val="24"/>
          <w:szCs w:val="24"/>
        </w:rPr>
        <w:t xml:space="preserve">Zamawiający przewiduje wprowadzanie zmian w zawartej umowie, w zakresie: </w:t>
      </w:r>
    </w:p>
    <w:p w14:paraId="0FDA1B63" w14:textId="77777777" w:rsidR="00842A15" w:rsidRPr="00200D91" w:rsidRDefault="00E7665F" w:rsidP="00D62172">
      <w:pPr>
        <w:widowControl w:val="0"/>
        <w:numPr>
          <w:ilvl w:val="2"/>
          <w:numId w:val="34"/>
        </w:numPr>
        <w:suppressAutoHyphens/>
        <w:autoSpaceDN w:val="0"/>
        <w:spacing w:after="0" w:line="264" w:lineRule="auto"/>
        <w:ind w:left="1418" w:hanging="851"/>
        <w:jc w:val="both"/>
        <w:textAlignment w:val="baseline"/>
        <w:rPr>
          <w:rFonts w:ascii="Times New Roman" w:eastAsia="SimSun, 宋体" w:hAnsi="Times New Roman"/>
          <w:color w:val="000000"/>
          <w:kern w:val="3"/>
          <w:sz w:val="24"/>
        </w:rPr>
      </w:pPr>
      <w:bookmarkStart w:id="12" w:name="_Hlk524444762"/>
      <w:r w:rsidRPr="00842A15">
        <w:rPr>
          <w:rFonts w:ascii="Times New Roman" w:hAnsi="Times New Roman"/>
          <w:sz w:val="24"/>
          <w:szCs w:val="24"/>
        </w:rPr>
        <w:t xml:space="preserve">Zgodnie </w:t>
      </w:r>
      <w:bookmarkStart w:id="13" w:name="_Hlk9747815"/>
      <w:bookmarkStart w:id="14" w:name="_Hlk526439302"/>
      <w:r w:rsidR="00842A15" w:rsidRPr="00200D91">
        <w:rPr>
          <w:rFonts w:ascii="Times New Roman" w:eastAsia="SimSun, 宋体" w:hAnsi="Times New Roman"/>
          <w:color w:val="000000"/>
          <w:kern w:val="3"/>
          <w:sz w:val="24"/>
        </w:rPr>
        <w:t>z treścią art. 144 ustawy Pzp Zamawiający dopuszcza wprowadzenie zmian postanowień  umowy w stosunku do treści oferty, w zakresie:</w:t>
      </w:r>
    </w:p>
    <w:bookmarkEnd w:id="13"/>
    <w:p w14:paraId="129D6A33" w14:textId="77777777" w:rsidR="0026056D" w:rsidRPr="00C50CAC" w:rsidRDefault="0026056D" w:rsidP="00D62172">
      <w:pPr>
        <w:widowControl w:val="0"/>
        <w:numPr>
          <w:ilvl w:val="0"/>
          <w:numId w:val="13"/>
        </w:numPr>
        <w:spacing w:after="0" w:line="264" w:lineRule="auto"/>
        <w:ind w:left="1843" w:hanging="425"/>
        <w:jc w:val="both"/>
        <w:rPr>
          <w:rFonts w:ascii="Times New Roman" w:hAnsi="Times New Roman"/>
          <w:sz w:val="24"/>
          <w:szCs w:val="24"/>
        </w:rPr>
      </w:pPr>
      <w:r w:rsidRPr="00C50CAC">
        <w:rPr>
          <w:rFonts w:ascii="Times New Roman" w:hAnsi="Times New Roman"/>
          <w:sz w:val="24"/>
          <w:szCs w:val="24"/>
        </w:rPr>
        <w:t>zmiany ceny jednostkowej energii elektrycznej netto za 1 kWh wyłącznie w przypadku ustawowej zmiany opodatkowania energii elektrycznej podatkiem akcyzowym, o kwotę wynikającą ze zmiany tej stawki,</w:t>
      </w:r>
    </w:p>
    <w:p w14:paraId="3BFFEC49" w14:textId="77777777" w:rsidR="0026056D" w:rsidRPr="00C50CAC" w:rsidRDefault="0026056D" w:rsidP="00D62172">
      <w:pPr>
        <w:widowControl w:val="0"/>
        <w:numPr>
          <w:ilvl w:val="0"/>
          <w:numId w:val="13"/>
        </w:numPr>
        <w:spacing w:after="0" w:line="264" w:lineRule="auto"/>
        <w:ind w:left="1843" w:hanging="425"/>
        <w:jc w:val="both"/>
        <w:rPr>
          <w:rFonts w:ascii="Times New Roman" w:hAnsi="Times New Roman"/>
          <w:sz w:val="24"/>
          <w:szCs w:val="24"/>
        </w:rPr>
      </w:pPr>
      <w:r w:rsidRPr="00C50CAC">
        <w:rPr>
          <w:rFonts w:ascii="Times New Roman" w:hAnsi="Times New Roman"/>
          <w:sz w:val="24"/>
          <w:szCs w:val="24"/>
        </w:rPr>
        <w:t xml:space="preserve">zmiany ceny jednostkowej za 1 kWh brutto wynikającej z ustawowej zmiany stawki podatku VAT, o kwotę wynikającą ze zmiany tej stawki, </w:t>
      </w:r>
    </w:p>
    <w:p w14:paraId="64188A7A" w14:textId="77777777" w:rsidR="0026056D" w:rsidRPr="00C50CAC" w:rsidRDefault="0026056D" w:rsidP="00D62172">
      <w:pPr>
        <w:widowControl w:val="0"/>
        <w:numPr>
          <w:ilvl w:val="0"/>
          <w:numId w:val="13"/>
        </w:numPr>
        <w:spacing w:after="0" w:line="264" w:lineRule="auto"/>
        <w:ind w:left="1843" w:hanging="425"/>
        <w:jc w:val="both"/>
        <w:rPr>
          <w:rFonts w:ascii="Times New Roman" w:hAnsi="Times New Roman"/>
          <w:sz w:val="24"/>
          <w:szCs w:val="24"/>
        </w:rPr>
      </w:pPr>
      <w:r w:rsidRPr="00C50CAC">
        <w:rPr>
          <w:rFonts w:ascii="Times New Roman" w:hAnsi="Times New Roman"/>
          <w:sz w:val="24"/>
          <w:szCs w:val="24"/>
        </w:rPr>
        <w:t>zaistnienia okoliczności (technicznych, gospodarczych, prawnych itp.), których nie można było przewidzieć w chwili zawarcia Umowy. Zmiany te mogą spowodować zmianę ilości punktów PPE,  grupy taryfowej,  wartości zawartej Umowy.</w:t>
      </w:r>
    </w:p>
    <w:p w14:paraId="1C8561FC" w14:textId="7D87D65C" w:rsidR="0026056D" w:rsidRDefault="0026056D" w:rsidP="00D62172">
      <w:pPr>
        <w:widowControl w:val="0"/>
        <w:numPr>
          <w:ilvl w:val="0"/>
          <w:numId w:val="13"/>
        </w:numPr>
        <w:spacing w:after="0" w:line="264" w:lineRule="auto"/>
        <w:ind w:left="1843" w:hanging="425"/>
        <w:jc w:val="both"/>
        <w:rPr>
          <w:rFonts w:ascii="Times New Roman" w:hAnsi="Times New Roman"/>
          <w:sz w:val="24"/>
          <w:szCs w:val="24"/>
        </w:rPr>
      </w:pPr>
      <w:r w:rsidRPr="00C50CAC">
        <w:rPr>
          <w:rFonts w:ascii="Times New Roman" w:hAnsi="Times New Roman"/>
          <w:sz w:val="24"/>
          <w:szCs w:val="24"/>
        </w:rPr>
        <w:t>zmian spowodowanych siłą wyższą uniemożliwiających wykonanie przedmiotu Umowy,</w:t>
      </w:r>
    </w:p>
    <w:p w14:paraId="0E824EF6" w14:textId="77777777" w:rsidR="00C77C56" w:rsidRPr="00C77C56" w:rsidRDefault="00C77C56" w:rsidP="00D62172">
      <w:pPr>
        <w:pStyle w:val="Akapitzlist"/>
        <w:numPr>
          <w:ilvl w:val="0"/>
          <w:numId w:val="13"/>
        </w:numPr>
        <w:ind w:left="1843"/>
        <w:rPr>
          <w:rFonts w:ascii="Times New Roman" w:eastAsia="Times New Roman" w:hAnsi="Times New Roman" w:cs="Times New Roman"/>
          <w:sz w:val="24"/>
          <w:szCs w:val="24"/>
          <w:lang w:eastAsia="pl-PL"/>
        </w:rPr>
      </w:pPr>
      <w:r w:rsidRPr="00C77C56">
        <w:rPr>
          <w:rFonts w:ascii="Times New Roman" w:eastAsia="Times New Roman" w:hAnsi="Times New Roman" w:cs="Times New Roman"/>
          <w:sz w:val="24"/>
          <w:szCs w:val="24"/>
          <w:lang w:eastAsia="pl-PL"/>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w:t>
      </w:r>
    </w:p>
    <w:p w14:paraId="5F379410" w14:textId="77777777" w:rsidR="00C77C56" w:rsidRPr="00C50CAC" w:rsidRDefault="00C77C56" w:rsidP="00C77C56">
      <w:pPr>
        <w:widowControl w:val="0"/>
        <w:spacing w:after="0" w:line="264" w:lineRule="auto"/>
        <w:ind w:left="1843"/>
        <w:jc w:val="both"/>
        <w:rPr>
          <w:rFonts w:ascii="Times New Roman" w:hAnsi="Times New Roman"/>
          <w:sz w:val="24"/>
          <w:szCs w:val="24"/>
        </w:rPr>
      </w:pPr>
    </w:p>
    <w:bookmarkEnd w:id="14"/>
    <w:p w14:paraId="49C793C7" w14:textId="77777777" w:rsidR="000F591F" w:rsidRPr="00B90223" w:rsidRDefault="00E7665F" w:rsidP="00D62172">
      <w:pPr>
        <w:pStyle w:val="Akapitzlist1"/>
        <w:widowControl w:val="0"/>
        <w:numPr>
          <w:ilvl w:val="2"/>
          <w:numId w:val="34"/>
        </w:numPr>
        <w:spacing w:after="0" w:line="264" w:lineRule="auto"/>
        <w:ind w:left="1418" w:hanging="851"/>
        <w:jc w:val="both"/>
        <w:rPr>
          <w:rFonts w:ascii="Times New Roman" w:hAnsi="Times New Roman"/>
        </w:rPr>
      </w:pPr>
      <w:r w:rsidRPr="00B90223">
        <w:rPr>
          <w:rFonts w:ascii="Times New Roman" w:hAnsi="Times New Roman"/>
          <w:sz w:val="24"/>
          <w:szCs w:val="24"/>
        </w:rPr>
        <w:t>Zgodnie z art. 142 ust. 5 ustawy Pzp Zamawiający dopuszcza wprowadzenie zmian w umowie dotyczących wynagrodzenia należnego Wykonawcy w przypadku zmiany:</w:t>
      </w:r>
    </w:p>
    <w:p w14:paraId="087D1C21" w14:textId="77777777" w:rsidR="00B90223" w:rsidRPr="00554F5A" w:rsidRDefault="00B90223" w:rsidP="00D62172">
      <w:pPr>
        <w:widowControl w:val="0"/>
        <w:numPr>
          <w:ilvl w:val="0"/>
          <w:numId w:val="14"/>
        </w:numPr>
        <w:spacing w:after="0" w:line="264" w:lineRule="auto"/>
        <w:ind w:left="1843" w:right="-108" w:hanging="425"/>
        <w:jc w:val="both"/>
        <w:rPr>
          <w:rFonts w:ascii="Times New Roman" w:hAnsi="Times New Roman"/>
          <w:sz w:val="24"/>
          <w:szCs w:val="24"/>
        </w:rPr>
      </w:pPr>
      <w:r w:rsidRPr="00554F5A">
        <w:rPr>
          <w:rFonts w:ascii="Times New Roman" w:hAnsi="Times New Roman"/>
          <w:sz w:val="24"/>
          <w:szCs w:val="24"/>
        </w:rPr>
        <w:t>stawki podatku od towarów i usług,</w:t>
      </w:r>
    </w:p>
    <w:p w14:paraId="42ACC181" w14:textId="77777777" w:rsidR="00B90223" w:rsidRPr="00B90223" w:rsidRDefault="00B90223" w:rsidP="00D62172">
      <w:pPr>
        <w:widowControl w:val="0"/>
        <w:numPr>
          <w:ilvl w:val="0"/>
          <w:numId w:val="14"/>
        </w:numPr>
        <w:spacing w:after="0" w:line="264" w:lineRule="auto"/>
        <w:ind w:left="1843" w:right="-108" w:hanging="425"/>
        <w:jc w:val="both"/>
        <w:rPr>
          <w:rFonts w:ascii="Times New Roman" w:hAnsi="Times New Roman"/>
          <w:sz w:val="24"/>
          <w:szCs w:val="24"/>
        </w:rPr>
      </w:pPr>
      <w:r w:rsidRPr="00B90223">
        <w:rPr>
          <w:rFonts w:ascii="Times New Roman" w:hAnsi="Times New Roman"/>
          <w:sz w:val="24"/>
          <w:szCs w:val="24"/>
        </w:rPr>
        <w:lastRenderedPageBreak/>
        <w:t>wysokości minimalnego wynagrodzenia za pracę albo wysokości minimalnej stawki godzinowej, ustalonych na podstawie przepisów ustawy z dnia 10 października 2002 r. o minimalnym wynagrodzeniu za pracę,</w:t>
      </w:r>
    </w:p>
    <w:p w14:paraId="78884F72" w14:textId="77777777" w:rsidR="00B90223" w:rsidRPr="00B90223" w:rsidRDefault="00B90223" w:rsidP="00D62172">
      <w:pPr>
        <w:widowControl w:val="0"/>
        <w:numPr>
          <w:ilvl w:val="0"/>
          <w:numId w:val="14"/>
        </w:numPr>
        <w:spacing w:after="0" w:line="264" w:lineRule="auto"/>
        <w:ind w:left="1843" w:right="-108" w:hanging="425"/>
        <w:jc w:val="both"/>
        <w:rPr>
          <w:rFonts w:ascii="Times New Roman" w:hAnsi="Times New Roman"/>
          <w:sz w:val="24"/>
          <w:szCs w:val="24"/>
        </w:rPr>
      </w:pPr>
      <w:r w:rsidRPr="00B90223">
        <w:rPr>
          <w:rFonts w:ascii="Times New Roman" w:hAnsi="Times New Roman"/>
          <w:sz w:val="24"/>
          <w:szCs w:val="24"/>
        </w:rPr>
        <w:t>zasad podlegania ubezpieczeniom społecznym lub ubezpieczeniu zdrowotnemu lub wysokości stawki składki na ubezpieczenie społeczne lub zdrowotne,</w:t>
      </w:r>
    </w:p>
    <w:p w14:paraId="205CC399" w14:textId="77777777" w:rsidR="00B90223" w:rsidRPr="00B90223" w:rsidRDefault="00B90223" w:rsidP="00D62172">
      <w:pPr>
        <w:widowControl w:val="0"/>
        <w:numPr>
          <w:ilvl w:val="0"/>
          <w:numId w:val="14"/>
        </w:numPr>
        <w:spacing w:after="0" w:line="264" w:lineRule="auto"/>
        <w:ind w:left="1843" w:right="-108" w:hanging="425"/>
        <w:jc w:val="both"/>
        <w:rPr>
          <w:rFonts w:ascii="Times New Roman" w:hAnsi="Times New Roman"/>
          <w:sz w:val="24"/>
          <w:szCs w:val="24"/>
        </w:rPr>
      </w:pPr>
      <w:r w:rsidRPr="00B90223">
        <w:rPr>
          <w:rFonts w:ascii="Times New Roman" w:hAnsi="Times New Roman"/>
          <w:sz w:val="24"/>
          <w:szCs w:val="24"/>
        </w:rPr>
        <w:t>zasad    gromadzenia    i wysokości  wpłat  do  pracowniczych  planów kapitałowych,  o których  mowa  w ustawie  z dnia  4 października  2018 r. o pracowniczych planach kapitałowych</w:t>
      </w:r>
    </w:p>
    <w:p w14:paraId="21C88FBD" w14:textId="77777777" w:rsidR="00B90223" w:rsidRDefault="00B90223" w:rsidP="00B90223">
      <w:pPr>
        <w:widowControl w:val="0"/>
        <w:spacing w:after="0" w:line="264" w:lineRule="auto"/>
        <w:ind w:left="1843" w:right="-108"/>
        <w:jc w:val="both"/>
        <w:rPr>
          <w:rFonts w:ascii="Times New Roman" w:hAnsi="Times New Roman"/>
          <w:sz w:val="24"/>
          <w:szCs w:val="24"/>
        </w:rPr>
      </w:pPr>
      <w:r w:rsidRPr="00B90223">
        <w:rPr>
          <w:rFonts w:ascii="Times New Roman" w:hAnsi="Times New Roman"/>
          <w:sz w:val="24"/>
          <w:szCs w:val="24"/>
        </w:rPr>
        <w:t>- jeżeli zmiany te będą miały wpływ na koszty wykonania zamówienia przez Wykonawcę</w:t>
      </w:r>
      <w:r w:rsidR="00FE6386">
        <w:rPr>
          <w:rFonts w:ascii="Times New Roman" w:hAnsi="Times New Roman"/>
          <w:sz w:val="24"/>
          <w:szCs w:val="24"/>
        </w:rPr>
        <w:t>.</w:t>
      </w:r>
    </w:p>
    <w:p w14:paraId="263F0042" w14:textId="77777777" w:rsidR="00B90223" w:rsidRPr="0018419C" w:rsidRDefault="00B90223" w:rsidP="00B90223">
      <w:pPr>
        <w:widowControl w:val="0"/>
        <w:spacing w:after="0" w:line="264" w:lineRule="auto"/>
        <w:ind w:left="1985" w:right="15"/>
        <w:jc w:val="both"/>
        <w:rPr>
          <w:rFonts w:ascii="Times New Roman" w:hAnsi="Times New Roman"/>
          <w:sz w:val="24"/>
          <w:szCs w:val="24"/>
        </w:rPr>
      </w:pPr>
      <w:bookmarkStart w:id="15" w:name="_Hlk1044904"/>
    </w:p>
    <w:bookmarkEnd w:id="15"/>
    <w:p w14:paraId="59F99919" w14:textId="77777777" w:rsidR="000F591F" w:rsidRPr="00B90223" w:rsidRDefault="00E7665F" w:rsidP="00D62172">
      <w:pPr>
        <w:numPr>
          <w:ilvl w:val="1"/>
          <w:numId w:val="34"/>
        </w:numPr>
        <w:pBdr>
          <w:top w:val="nil"/>
          <w:left w:val="nil"/>
          <w:bottom w:val="nil"/>
          <w:right w:val="nil"/>
          <w:between w:val="nil"/>
        </w:pBdr>
        <w:spacing w:after="0" w:line="264" w:lineRule="auto"/>
        <w:ind w:left="567" w:hanging="567"/>
        <w:contextualSpacing/>
        <w:jc w:val="both"/>
        <w:rPr>
          <w:rFonts w:ascii="Times New Roman" w:hAnsi="Times New Roman"/>
          <w:b/>
          <w:color w:val="000000"/>
          <w:sz w:val="24"/>
          <w:szCs w:val="24"/>
        </w:rPr>
      </w:pPr>
      <w:r w:rsidRPr="00AC1EEF">
        <w:rPr>
          <w:rFonts w:ascii="Times New Roman" w:hAnsi="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57734BF7" w14:textId="77777777" w:rsidR="00B90223" w:rsidRPr="00B90223" w:rsidRDefault="00B90223" w:rsidP="00B90223">
      <w:pPr>
        <w:pBdr>
          <w:top w:val="nil"/>
          <w:left w:val="nil"/>
          <w:bottom w:val="nil"/>
          <w:right w:val="nil"/>
          <w:between w:val="nil"/>
        </w:pBdr>
        <w:spacing w:after="200" w:line="264" w:lineRule="auto"/>
        <w:ind w:left="567"/>
        <w:contextualSpacing/>
        <w:jc w:val="both"/>
        <w:rPr>
          <w:rFonts w:ascii="Times New Roman" w:hAnsi="Times New Roman"/>
          <w:b/>
          <w:color w:val="000000"/>
          <w:sz w:val="24"/>
          <w:szCs w:val="24"/>
        </w:rPr>
      </w:pPr>
    </w:p>
    <w:bookmarkEnd w:id="12"/>
    <w:p w14:paraId="7D36348B" w14:textId="77777777" w:rsidR="000F591F" w:rsidRDefault="00E7665F" w:rsidP="00D62172">
      <w:pPr>
        <w:numPr>
          <w:ilvl w:val="0"/>
          <w:numId w:val="34"/>
        </w:numPr>
        <w:pBdr>
          <w:top w:val="nil"/>
          <w:left w:val="nil"/>
          <w:bottom w:val="nil"/>
          <w:right w:val="nil"/>
          <w:between w:val="nil"/>
        </w:pBdr>
        <w:shd w:val="clear" w:color="auto" w:fill="BFBFBF"/>
        <w:spacing w:after="0" w:line="264" w:lineRule="auto"/>
        <w:ind w:left="567" w:hanging="567"/>
        <w:contextualSpacing/>
        <w:jc w:val="both"/>
        <w:rPr>
          <w:rFonts w:ascii="Times New Roman" w:hAnsi="Times New Roman"/>
          <w:color w:val="000000"/>
          <w:sz w:val="24"/>
          <w:szCs w:val="24"/>
        </w:rPr>
      </w:pPr>
      <w:r>
        <w:rPr>
          <w:rFonts w:ascii="Times New Roman" w:hAnsi="Times New Roman"/>
          <w:b/>
          <w:color w:val="000000"/>
          <w:sz w:val="24"/>
          <w:szCs w:val="24"/>
        </w:rPr>
        <w:t>INFORMACJA DOTYCZĄCA SKŁADANIA OFERT CZĘŚCIOWYCH</w:t>
      </w:r>
    </w:p>
    <w:p w14:paraId="238AB554" w14:textId="77777777" w:rsidR="000F591F" w:rsidRDefault="00E7665F" w:rsidP="00EF0716">
      <w:pPr>
        <w:pBdr>
          <w:top w:val="nil"/>
          <w:left w:val="nil"/>
          <w:bottom w:val="nil"/>
          <w:right w:val="nil"/>
          <w:between w:val="nil"/>
        </w:pBdr>
        <w:spacing w:after="0" w:line="264" w:lineRule="auto"/>
        <w:ind w:left="567"/>
        <w:jc w:val="both"/>
        <w:rPr>
          <w:rFonts w:ascii="Times New Roman" w:hAnsi="Times New Roman"/>
          <w:color w:val="000000"/>
          <w:sz w:val="24"/>
          <w:szCs w:val="24"/>
        </w:rPr>
      </w:pPr>
      <w:r>
        <w:rPr>
          <w:rFonts w:ascii="Times New Roman" w:hAnsi="Times New Roman"/>
          <w:color w:val="000000"/>
          <w:sz w:val="24"/>
          <w:szCs w:val="24"/>
        </w:rPr>
        <w:t xml:space="preserve">Zamawiający </w:t>
      </w:r>
      <w:r w:rsidR="00173702">
        <w:rPr>
          <w:rFonts w:ascii="Times New Roman" w:hAnsi="Times New Roman"/>
          <w:color w:val="000000"/>
          <w:sz w:val="24"/>
          <w:szCs w:val="24"/>
        </w:rPr>
        <w:t xml:space="preserve">nie </w:t>
      </w:r>
      <w:r>
        <w:rPr>
          <w:rFonts w:ascii="Times New Roman" w:hAnsi="Times New Roman"/>
          <w:color w:val="000000"/>
          <w:sz w:val="24"/>
          <w:szCs w:val="24"/>
        </w:rPr>
        <w:t>dopuszcza składani</w:t>
      </w:r>
      <w:r w:rsidR="00173702">
        <w:rPr>
          <w:rFonts w:ascii="Times New Roman" w:hAnsi="Times New Roman"/>
          <w:color w:val="000000"/>
          <w:sz w:val="24"/>
          <w:szCs w:val="24"/>
        </w:rPr>
        <w:t>a</w:t>
      </w:r>
      <w:r>
        <w:rPr>
          <w:rFonts w:ascii="Times New Roman" w:hAnsi="Times New Roman"/>
          <w:color w:val="000000"/>
          <w:sz w:val="24"/>
          <w:szCs w:val="24"/>
        </w:rPr>
        <w:t xml:space="preserve"> ofert częściowych.</w:t>
      </w:r>
    </w:p>
    <w:p w14:paraId="1B5B22AC" w14:textId="77777777" w:rsidR="003C05BF" w:rsidRDefault="003C05BF" w:rsidP="003C05BF">
      <w:pPr>
        <w:pBdr>
          <w:top w:val="nil"/>
          <w:left w:val="nil"/>
          <w:bottom w:val="nil"/>
          <w:right w:val="nil"/>
          <w:between w:val="nil"/>
        </w:pBdr>
        <w:spacing w:after="0" w:line="264" w:lineRule="auto"/>
        <w:ind w:left="567" w:hanging="720"/>
        <w:jc w:val="both"/>
        <w:rPr>
          <w:rFonts w:ascii="Times New Roman" w:hAnsi="Times New Roman"/>
          <w:color w:val="000000"/>
          <w:sz w:val="24"/>
          <w:szCs w:val="24"/>
        </w:rPr>
      </w:pPr>
    </w:p>
    <w:p w14:paraId="124DDB15" w14:textId="77777777" w:rsidR="000F591F" w:rsidRDefault="00E7665F" w:rsidP="00D62172">
      <w:pPr>
        <w:numPr>
          <w:ilvl w:val="0"/>
          <w:numId w:val="34"/>
        </w:numPr>
        <w:pBdr>
          <w:top w:val="nil"/>
          <w:left w:val="nil"/>
          <w:bottom w:val="nil"/>
          <w:right w:val="nil"/>
          <w:between w:val="nil"/>
        </w:pBdr>
        <w:shd w:val="clear" w:color="auto" w:fill="BFBFBF"/>
        <w:spacing w:after="0" w:line="264" w:lineRule="auto"/>
        <w:ind w:left="567" w:hanging="567"/>
        <w:jc w:val="both"/>
        <w:rPr>
          <w:rFonts w:ascii="Times New Roman" w:hAnsi="Times New Roman"/>
          <w:color w:val="000000"/>
          <w:sz w:val="24"/>
          <w:szCs w:val="24"/>
        </w:rPr>
      </w:pPr>
      <w:r>
        <w:rPr>
          <w:rFonts w:ascii="Times New Roman" w:hAnsi="Times New Roman"/>
          <w:b/>
          <w:color w:val="000000"/>
          <w:sz w:val="24"/>
          <w:szCs w:val="24"/>
        </w:rPr>
        <w:t>INFORMACJA DOTYCZĄCA SKŁADANIA OFERT WARIANTOWYCH</w:t>
      </w:r>
    </w:p>
    <w:p w14:paraId="4FDA69C1" w14:textId="77777777" w:rsidR="000F591F" w:rsidRDefault="00E7665F" w:rsidP="00EF0716">
      <w:pPr>
        <w:pBdr>
          <w:top w:val="nil"/>
          <w:left w:val="nil"/>
          <w:bottom w:val="nil"/>
          <w:right w:val="nil"/>
          <w:between w:val="nil"/>
        </w:pBdr>
        <w:spacing w:after="0" w:line="264" w:lineRule="auto"/>
        <w:ind w:left="493" w:firstLine="74"/>
        <w:jc w:val="both"/>
        <w:rPr>
          <w:rFonts w:ascii="Times New Roman" w:hAnsi="Times New Roman"/>
          <w:color w:val="000000"/>
          <w:sz w:val="24"/>
          <w:szCs w:val="24"/>
        </w:rPr>
      </w:pPr>
      <w:r>
        <w:rPr>
          <w:rFonts w:ascii="Times New Roman" w:hAnsi="Times New Roman"/>
          <w:color w:val="000000"/>
          <w:sz w:val="24"/>
          <w:szCs w:val="24"/>
        </w:rPr>
        <w:t>Zamawiający nie dopuszcza składania ofert wariantowych.</w:t>
      </w:r>
    </w:p>
    <w:p w14:paraId="0917E2A4" w14:textId="77777777" w:rsidR="003C05BF" w:rsidRDefault="003C05BF" w:rsidP="003C05BF">
      <w:pPr>
        <w:pBdr>
          <w:top w:val="nil"/>
          <w:left w:val="nil"/>
          <w:bottom w:val="nil"/>
          <w:right w:val="nil"/>
          <w:between w:val="nil"/>
        </w:pBdr>
        <w:spacing w:after="0" w:line="264" w:lineRule="auto"/>
        <w:ind w:left="493" w:hanging="720"/>
        <w:jc w:val="both"/>
        <w:rPr>
          <w:rFonts w:ascii="Times New Roman" w:hAnsi="Times New Roman"/>
          <w:color w:val="000000"/>
          <w:sz w:val="24"/>
          <w:szCs w:val="24"/>
        </w:rPr>
      </w:pPr>
    </w:p>
    <w:p w14:paraId="745E52AA" w14:textId="77777777" w:rsidR="000F591F" w:rsidRDefault="00E7665F" w:rsidP="00D62172">
      <w:pPr>
        <w:numPr>
          <w:ilvl w:val="0"/>
          <w:numId w:val="34"/>
        </w:numPr>
        <w:pBdr>
          <w:top w:val="nil"/>
          <w:left w:val="nil"/>
          <w:bottom w:val="nil"/>
          <w:right w:val="nil"/>
          <w:between w:val="nil"/>
        </w:pBdr>
        <w:shd w:val="clear" w:color="auto" w:fill="BFBFBF"/>
        <w:spacing w:after="0" w:line="264" w:lineRule="auto"/>
        <w:ind w:left="567" w:hanging="567"/>
        <w:jc w:val="both"/>
        <w:rPr>
          <w:rFonts w:ascii="Times New Roman" w:hAnsi="Times New Roman"/>
          <w:color w:val="000000"/>
          <w:sz w:val="24"/>
          <w:szCs w:val="24"/>
        </w:rPr>
      </w:pPr>
      <w:r>
        <w:rPr>
          <w:rFonts w:ascii="Times New Roman" w:hAnsi="Times New Roman"/>
          <w:b/>
          <w:color w:val="000000"/>
          <w:sz w:val="24"/>
          <w:szCs w:val="24"/>
        </w:rPr>
        <w:t>INFORMACJA DOTYCZĄCA UDZIELENIA ZAMÓWIEŃ DODATKOWYCH</w:t>
      </w:r>
    </w:p>
    <w:p w14:paraId="61964096" w14:textId="1926FB95" w:rsidR="000F591F" w:rsidRDefault="00E7665F" w:rsidP="00EF0716">
      <w:pPr>
        <w:pBdr>
          <w:top w:val="nil"/>
          <w:left w:val="nil"/>
          <w:bottom w:val="nil"/>
          <w:right w:val="nil"/>
          <w:between w:val="nil"/>
        </w:pBdr>
        <w:spacing w:after="0" w:line="264" w:lineRule="auto"/>
        <w:ind w:left="709"/>
        <w:jc w:val="both"/>
        <w:rPr>
          <w:rFonts w:ascii="Times New Roman" w:hAnsi="Times New Roman"/>
          <w:color w:val="000000"/>
          <w:sz w:val="24"/>
          <w:szCs w:val="24"/>
        </w:rPr>
      </w:pPr>
      <w:r>
        <w:rPr>
          <w:rFonts w:ascii="Times New Roman" w:hAnsi="Times New Roman"/>
          <w:color w:val="000000"/>
          <w:sz w:val="24"/>
          <w:szCs w:val="24"/>
        </w:rPr>
        <w:t xml:space="preserve">Zamawiający nie przewiduje udzielenia zamówienia, o którym mowa w art. 67 ust 1 pkt </w:t>
      </w:r>
      <w:r w:rsidR="00EF0716">
        <w:rPr>
          <w:rFonts w:ascii="Times New Roman" w:hAnsi="Times New Roman"/>
          <w:color w:val="000000"/>
          <w:sz w:val="24"/>
          <w:szCs w:val="24"/>
        </w:rPr>
        <w:t xml:space="preserve">   </w:t>
      </w:r>
      <w:r>
        <w:rPr>
          <w:rFonts w:ascii="Times New Roman" w:hAnsi="Times New Roman"/>
          <w:color w:val="000000"/>
          <w:sz w:val="24"/>
          <w:szCs w:val="24"/>
        </w:rPr>
        <w:t>7</w:t>
      </w:r>
      <w:r w:rsidR="00F531E4">
        <w:rPr>
          <w:rFonts w:ascii="Times New Roman" w:hAnsi="Times New Roman"/>
          <w:color w:val="000000"/>
          <w:sz w:val="24"/>
          <w:szCs w:val="24"/>
        </w:rPr>
        <w:t>)</w:t>
      </w:r>
      <w:r>
        <w:rPr>
          <w:rFonts w:ascii="Times New Roman" w:hAnsi="Times New Roman"/>
          <w:color w:val="000000"/>
          <w:sz w:val="24"/>
          <w:szCs w:val="24"/>
        </w:rPr>
        <w:t xml:space="preserve"> ustawy Pzp.</w:t>
      </w:r>
    </w:p>
    <w:p w14:paraId="5C38AC02" w14:textId="77777777" w:rsidR="003C05BF" w:rsidRDefault="003C05BF" w:rsidP="003C05BF">
      <w:pPr>
        <w:pBdr>
          <w:top w:val="nil"/>
          <w:left w:val="nil"/>
          <w:bottom w:val="nil"/>
          <w:right w:val="nil"/>
          <w:between w:val="nil"/>
        </w:pBdr>
        <w:spacing w:after="0" w:line="264" w:lineRule="auto"/>
        <w:ind w:hanging="153"/>
        <w:jc w:val="both"/>
        <w:rPr>
          <w:rFonts w:ascii="Times New Roman" w:hAnsi="Times New Roman"/>
          <w:color w:val="000000"/>
          <w:sz w:val="24"/>
          <w:szCs w:val="24"/>
        </w:rPr>
      </w:pPr>
    </w:p>
    <w:p w14:paraId="052BA9B0" w14:textId="77777777" w:rsidR="000F591F" w:rsidRDefault="00E7665F" w:rsidP="00D62172">
      <w:pPr>
        <w:numPr>
          <w:ilvl w:val="0"/>
          <w:numId w:val="34"/>
        </w:numPr>
        <w:pBdr>
          <w:top w:val="nil"/>
          <w:left w:val="nil"/>
          <w:bottom w:val="nil"/>
          <w:right w:val="nil"/>
          <w:between w:val="nil"/>
        </w:pBdr>
        <w:shd w:val="clear" w:color="auto" w:fill="BFBFBF"/>
        <w:spacing w:after="0" w:line="264" w:lineRule="auto"/>
        <w:ind w:left="567" w:hanging="567"/>
        <w:jc w:val="both"/>
        <w:rPr>
          <w:rFonts w:ascii="Times New Roman" w:hAnsi="Times New Roman"/>
          <w:color w:val="000000"/>
          <w:sz w:val="24"/>
          <w:szCs w:val="24"/>
        </w:rPr>
      </w:pPr>
      <w:r>
        <w:rPr>
          <w:rFonts w:ascii="Times New Roman" w:hAnsi="Times New Roman"/>
          <w:b/>
          <w:color w:val="000000"/>
          <w:sz w:val="24"/>
          <w:szCs w:val="24"/>
        </w:rPr>
        <w:t>INFORMACJA DOTYCZĄCA ZABEZPIECZENIA NALEŻYTEGO WYKONANIA UMOWY</w:t>
      </w:r>
    </w:p>
    <w:p w14:paraId="77197A0F" w14:textId="77777777" w:rsidR="000F591F" w:rsidRDefault="00E7665F" w:rsidP="00EF0716">
      <w:pPr>
        <w:pBdr>
          <w:top w:val="nil"/>
          <w:left w:val="nil"/>
          <w:bottom w:val="nil"/>
          <w:right w:val="nil"/>
          <w:between w:val="nil"/>
        </w:pBdr>
        <w:spacing w:after="0" w:line="264" w:lineRule="auto"/>
        <w:ind w:left="567" w:firstLine="142"/>
        <w:jc w:val="both"/>
        <w:rPr>
          <w:rFonts w:ascii="Times New Roman" w:hAnsi="Times New Roman"/>
          <w:color w:val="000000"/>
          <w:sz w:val="24"/>
          <w:szCs w:val="24"/>
        </w:rPr>
      </w:pPr>
      <w:r>
        <w:rPr>
          <w:rFonts w:ascii="Times New Roman" w:hAnsi="Times New Roman"/>
          <w:color w:val="000000"/>
          <w:sz w:val="24"/>
          <w:szCs w:val="24"/>
        </w:rPr>
        <w:t xml:space="preserve">Zamawiający nie wymaga wniesienia zabezpieczenia należytego wykonania umowy. </w:t>
      </w:r>
    </w:p>
    <w:p w14:paraId="276C8956" w14:textId="77777777" w:rsidR="000F591F" w:rsidRDefault="00E7665F" w:rsidP="00D62172">
      <w:pPr>
        <w:numPr>
          <w:ilvl w:val="0"/>
          <w:numId w:val="34"/>
        </w:numPr>
        <w:pBdr>
          <w:top w:val="nil"/>
          <w:left w:val="nil"/>
          <w:bottom w:val="nil"/>
          <w:right w:val="nil"/>
          <w:between w:val="nil"/>
        </w:pBdr>
        <w:shd w:val="clear" w:color="auto" w:fill="BFBFBF"/>
        <w:spacing w:before="400" w:after="120" w:line="264" w:lineRule="auto"/>
        <w:ind w:left="567" w:hanging="567"/>
        <w:jc w:val="both"/>
        <w:rPr>
          <w:rFonts w:ascii="Times New Roman" w:hAnsi="Times New Roman"/>
          <w:color w:val="000000"/>
          <w:sz w:val="24"/>
          <w:szCs w:val="24"/>
        </w:rPr>
      </w:pPr>
      <w:r>
        <w:rPr>
          <w:rFonts w:ascii="Times New Roman" w:hAnsi="Times New Roman"/>
          <w:b/>
          <w:color w:val="000000"/>
          <w:sz w:val="24"/>
          <w:szCs w:val="24"/>
        </w:rPr>
        <w:t xml:space="preserve">POUCZENIE O ŚRODKACH OCHRONY PRAWNEJ PRZYSŁUGUJĄCYCH WYKONAWCOM W TOKU POSTĘPOWANIA O UDZIELENIE ZAMÓWIENIA PUBLICZNEGO </w:t>
      </w:r>
    </w:p>
    <w:p w14:paraId="09DD73B3" w14:textId="77777777" w:rsidR="000F591F" w:rsidRDefault="00E7665F" w:rsidP="003C367F">
      <w:pPr>
        <w:numPr>
          <w:ilvl w:val="1"/>
          <w:numId w:val="2"/>
        </w:numPr>
        <w:pBdr>
          <w:top w:val="nil"/>
          <w:left w:val="nil"/>
          <w:bottom w:val="nil"/>
          <w:right w:val="nil"/>
          <w:between w:val="nil"/>
        </w:pBdr>
        <w:tabs>
          <w:tab w:val="left" w:pos="709"/>
        </w:tabs>
        <w:spacing w:line="264" w:lineRule="auto"/>
        <w:ind w:left="709"/>
        <w:contextualSpacing/>
        <w:jc w:val="both"/>
        <w:rPr>
          <w:rFonts w:ascii="Times New Roman" w:hAnsi="Times New Roman"/>
          <w:color w:val="000000"/>
          <w:sz w:val="24"/>
          <w:szCs w:val="24"/>
        </w:rPr>
      </w:pPr>
      <w:r w:rsidRPr="00EE5EBB">
        <w:rPr>
          <w:rFonts w:ascii="Times New Roman" w:hAnsi="Times New Roman"/>
          <w:color w:val="000000"/>
          <w:sz w:val="24"/>
          <w:szCs w:val="24"/>
        </w:rPr>
        <w:t>Środki ochrony prawnej przysługują Wykonawcy, uczestnikowi konkursu, a także innemu podmiotowi, zgodnie z Rozdziałem 2, Dział VI ustawy Pzp. jeżeli ma lub miał interes w uzyskaniu danego zamówienia oraz poniósł lub może ponieść szkodę w wyniku naruszenia przez Zamawiającego przepisów ustawy Pzp.</w:t>
      </w:r>
    </w:p>
    <w:p w14:paraId="0FAC4A22" w14:textId="77777777" w:rsidR="00EE5EBB" w:rsidRPr="00EE5EBB" w:rsidRDefault="00EE5EBB" w:rsidP="00B90223">
      <w:pPr>
        <w:pBdr>
          <w:top w:val="nil"/>
          <w:left w:val="nil"/>
          <w:bottom w:val="nil"/>
          <w:right w:val="nil"/>
          <w:between w:val="nil"/>
        </w:pBdr>
        <w:tabs>
          <w:tab w:val="left" w:pos="709"/>
        </w:tabs>
        <w:spacing w:line="264" w:lineRule="auto"/>
        <w:ind w:left="709"/>
        <w:contextualSpacing/>
        <w:jc w:val="both"/>
        <w:rPr>
          <w:rFonts w:ascii="Times New Roman" w:hAnsi="Times New Roman"/>
          <w:color w:val="000000"/>
          <w:sz w:val="24"/>
          <w:szCs w:val="24"/>
        </w:rPr>
      </w:pPr>
    </w:p>
    <w:p w14:paraId="5FA4C55A" w14:textId="77777777" w:rsidR="000F591F" w:rsidRPr="00EE5EBB" w:rsidRDefault="00E7665F" w:rsidP="003C367F">
      <w:pPr>
        <w:numPr>
          <w:ilvl w:val="1"/>
          <w:numId w:val="2"/>
        </w:numPr>
        <w:pBdr>
          <w:top w:val="nil"/>
          <w:left w:val="nil"/>
          <w:bottom w:val="nil"/>
          <w:right w:val="nil"/>
          <w:between w:val="nil"/>
        </w:pBdr>
        <w:tabs>
          <w:tab w:val="left" w:pos="709"/>
        </w:tabs>
        <w:spacing w:line="264" w:lineRule="auto"/>
        <w:ind w:left="709"/>
        <w:contextualSpacing/>
        <w:jc w:val="both"/>
        <w:rPr>
          <w:rFonts w:ascii="Times New Roman" w:hAnsi="Times New Roman"/>
          <w:color w:val="000000"/>
          <w:sz w:val="24"/>
          <w:szCs w:val="24"/>
        </w:rPr>
      </w:pPr>
      <w:r w:rsidRPr="00EE5EBB">
        <w:rPr>
          <w:rFonts w:ascii="Times New Roman" w:hAnsi="Times New Roman"/>
          <w:color w:val="000000"/>
          <w:sz w:val="24"/>
          <w:szCs w:val="24"/>
        </w:rPr>
        <w:t>Środki ochrony prawnej wobec ogłoszenia o zamówieniu oraz SIWZ przysługują również organizacjom wpisanym na listę, o której mowa w art. 154 pkt 5</w:t>
      </w:r>
      <w:r w:rsidR="00F531E4" w:rsidRPr="00EE5EBB">
        <w:rPr>
          <w:rFonts w:ascii="Times New Roman" w:hAnsi="Times New Roman"/>
          <w:color w:val="000000"/>
          <w:sz w:val="24"/>
          <w:szCs w:val="24"/>
        </w:rPr>
        <w:t>)</w:t>
      </w:r>
      <w:r w:rsidRPr="00EE5EBB">
        <w:rPr>
          <w:rFonts w:ascii="Times New Roman" w:hAnsi="Times New Roman"/>
          <w:color w:val="000000"/>
          <w:sz w:val="24"/>
          <w:szCs w:val="24"/>
        </w:rPr>
        <w:t xml:space="preserve"> ustawy Pzp.</w:t>
      </w:r>
    </w:p>
    <w:p w14:paraId="4F340714" w14:textId="77777777" w:rsidR="00EE5EBB" w:rsidRPr="00EE5EBB" w:rsidRDefault="00EE5EBB" w:rsidP="00B90223">
      <w:pPr>
        <w:pBdr>
          <w:top w:val="nil"/>
          <w:left w:val="nil"/>
          <w:bottom w:val="nil"/>
          <w:right w:val="nil"/>
          <w:between w:val="nil"/>
        </w:pBdr>
        <w:tabs>
          <w:tab w:val="left" w:pos="709"/>
        </w:tabs>
        <w:spacing w:line="264" w:lineRule="auto"/>
        <w:ind w:left="709"/>
        <w:contextualSpacing/>
        <w:jc w:val="both"/>
        <w:rPr>
          <w:rFonts w:ascii="Times New Roman" w:hAnsi="Times New Roman"/>
          <w:color w:val="000000"/>
          <w:sz w:val="24"/>
          <w:szCs w:val="24"/>
        </w:rPr>
      </w:pPr>
    </w:p>
    <w:p w14:paraId="1A006DFF" w14:textId="77777777" w:rsidR="000F591F" w:rsidRDefault="00E7665F" w:rsidP="003C367F">
      <w:pPr>
        <w:numPr>
          <w:ilvl w:val="1"/>
          <w:numId w:val="2"/>
        </w:numPr>
        <w:pBdr>
          <w:top w:val="nil"/>
          <w:left w:val="nil"/>
          <w:bottom w:val="nil"/>
          <w:right w:val="nil"/>
          <w:between w:val="nil"/>
        </w:pBdr>
        <w:tabs>
          <w:tab w:val="left" w:pos="709"/>
        </w:tabs>
        <w:spacing w:line="264" w:lineRule="auto"/>
        <w:ind w:left="720"/>
        <w:contextualSpacing/>
        <w:jc w:val="both"/>
        <w:rPr>
          <w:rFonts w:ascii="Times New Roman" w:hAnsi="Times New Roman"/>
          <w:color w:val="000000"/>
          <w:sz w:val="24"/>
          <w:szCs w:val="24"/>
        </w:rPr>
      </w:pPr>
      <w:r w:rsidRPr="00EE5EBB">
        <w:rPr>
          <w:rFonts w:ascii="Times New Roman" w:hAnsi="Times New Roman"/>
          <w:color w:val="000000"/>
          <w:sz w:val="24"/>
          <w:szCs w:val="24"/>
        </w:rPr>
        <w:lastRenderedPageBreak/>
        <w:t>Odwołanie przysługuje wyłącznie od niezgodnej z przepisami ustawy czynności Zamawiającego podjętej w postępowaniu o udzielenie zamówienia lub zaniechania czynności, do której Zamawiający jest zobowiązany na podstawie ustawy Pzp.</w:t>
      </w:r>
    </w:p>
    <w:p w14:paraId="1D88A069" w14:textId="77777777" w:rsidR="00EE5EBB" w:rsidRPr="00EE5EBB" w:rsidRDefault="00EE5EBB" w:rsidP="00EE5EBB">
      <w:pPr>
        <w:pBdr>
          <w:top w:val="nil"/>
          <w:left w:val="nil"/>
          <w:bottom w:val="nil"/>
          <w:right w:val="nil"/>
          <w:between w:val="nil"/>
        </w:pBdr>
        <w:tabs>
          <w:tab w:val="left" w:pos="709"/>
        </w:tabs>
        <w:spacing w:line="264" w:lineRule="auto"/>
        <w:ind w:left="720"/>
        <w:contextualSpacing/>
        <w:jc w:val="both"/>
        <w:rPr>
          <w:rFonts w:ascii="Times New Roman" w:hAnsi="Times New Roman"/>
          <w:color w:val="000000"/>
          <w:sz w:val="24"/>
          <w:szCs w:val="24"/>
        </w:rPr>
      </w:pPr>
    </w:p>
    <w:p w14:paraId="1D7EAEA5" w14:textId="77777777" w:rsidR="0071631B" w:rsidRPr="00EE5EBB" w:rsidRDefault="00E7665F" w:rsidP="003C367F">
      <w:pPr>
        <w:numPr>
          <w:ilvl w:val="1"/>
          <w:numId w:val="2"/>
        </w:numPr>
        <w:pBdr>
          <w:top w:val="nil"/>
          <w:left w:val="nil"/>
          <w:bottom w:val="nil"/>
          <w:right w:val="nil"/>
          <w:between w:val="nil"/>
        </w:pBdr>
        <w:tabs>
          <w:tab w:val="left" w:pos="709"/>
        </w:tabs>
        <w:spacing w:before="120" w:after="120" w:line="264" w:lineRule="auto"/>
        <w:ind w:left="709" w:hanging="709"/>
        <w:contextualSpacing/>
        <w:jc w:val="both"/>
        <w:rPr>
          <w:rFonts w:ascii="Times New Roman" w:hAnsi="Times New Roman"/>
          <w:b/>
          <w:sz w:val="24"/>
          <w:szCs w:val="24"/>
        </w:rPr>
      </w:pPr>
      <w:r w:rsidRPr="00EE5EBB">
        <w:rPr>
          <w:rFonts w:ascii="Times New Roman" w:hAnsi="Times New Roman"/>
          <w:color w:val="000000"/>
          <w:sz w:val="24"/>
          <w:szCs w:val="24"/>
        </w:rPr>
        <w:t>Jeżeli wartość zamówienia jest mniejsza niż kwoty określone w przepisach wydanych na podstawie art.11 ust. 8, odwołanie przysługuje wyłącznie wobec czynności:</w:t>
      </w:r>
    </w:p>
    <w:p w14:paraId="1FFEA2E5" w14:textId="77777777" w:rsidR="000F591F" w:rsidRDefault="00953A5F" w:rsidP="00D62172">
      <w:pPr>
        <w:pStyle w:val="Akapitzlist1"/>
        <w:numPr>
          <w:ilvl w:val="0"/>
          <w:numId w:val="31"/>
        </w:numPr>
        <w:tabs>
          <w:tab w:val="left" w:pos="709"/>
        </w:tabs>
        <w:spacing w:after="0" w:line="264" w:lineRule="auto"/>
        <w:ind w:left="1560" w:hanging="851"/>
        <w:jc w:val="both"/>
        <w:rPr>
          <w:rFonts w:ascii="Times New Roman" w:hAnsi="Times New Roman"/>
          <w:sz w:val="24"/>
          <w:szCs w:val="24"/>
        </w:rPr>
      </w:pPr>
      <w:r w:rsidRPr="00AC1EEF">
        <w:rPr>
          <w:rFonts w:ascii="Times New Roman" w:hAnsi="Times New Roman"/>
          <w:sz w:val="24"/>
          <w:szCs w:val="24"/>
        </w:rPr>
        <w:t>Wyboru</w:t>
      </w:r>
      <w:r w:rsidR="00E7665F" w:rsidRPr="00AC1EEF">
        <w:rPr>
          <w:rFonts w:ascii="Times New Roman" w:hAnsi="Times New Roman"/>
          <w:sz w:val="24"/>
          <w:szCs w:val="24"/>
        </w:rPr>
        <w:t xml:space="preserve"> trybu negocjacji bez ogłoszenia, zamówienia z wolnej ręki lub zapytania o cenę;</w:t>
      </w:r>
    </w:p>
    <w:p w14:paraId="06BBF274" w14:textId="77777777" w:rsidR="000F591F" w:rsidRDefault="00953A5F" w:rsidP="00D62172">
      <w:pPr>
        <w:pStyle w:val="Akapitzlist1"/>
        <w:numPr>
          <w:ilvl w:val="0"/>
          <w:numId w:val="31"/>
        </w:numPr>
        <w:pBdr>
          <w:top w:val="nil"/>
          <w:left w:val="nil"/>
          <w:bottom w:val="nil"/>
          <w:right w:val="nil"/>
          <w:between w:val="nil"/>
        </w:pBdr>
        <w:tabs>
          <w:tab w:val="left" w:pos="1560"/>
        </w:tabs>
        <w:spacing w:after="0" w:line="264" w:lineRule="auto"/>
        <w:ind w:left="1560" w:hanging="851"/>
        <w:jc w:val="both"/>
        <w:rPr>
          <w:rFonts w:ascii="Times New Roman" w:hAnsi="Times New Roman"/>
          <w:color w:val="000000"/>
          <w:sz w:val="24"/>
          <w:szCs w:val="24"/>
        </w:rPr>
      </w:pPr>
      <w:r w:rsidRPr="00AC1EEF">
        <w:rPr>
          <w:rFonts w:ascii="Times New Roman" w:hAnsi="Times New Roman"/>
          <w:color w:val="000000"/>
          <w:sz w:val="24"/>
          <w:szCs w:val="24"/>
        </w:rPr>
        <w:t>Określenia</w:t>
      </w:r>
      <w:r w:rsidR="00E7665F" w:rsidRPr="00AC1EEF">
        <w:rPr>
          <w:rFonts w:ascii="Times New Roman" w:hAnsi="Times New Roman"/>
          <w:color w:val="000000"/>
          <w:sz w:val="24"/>
          <w:szCs w:val="24"/>
        </w:rPr>
        <w:t xml:space="preserve"> warunków udziału w postępowaniu;</w:t>
      </w:r>
    </w:p>
    <w:p w14:paraId="7350F5A6" w14:textId="77777777" w:rsidR="000F591F" w:rsidRDefault="00953A5F" w:rsidP="00D62172">
      <w:pPr>
        <w:pStyle w:val="Akapitzlist1"/>
        <w:numPr>
          <w:ilvl w:val="0"/>
          <w:numId w:val="31"/>
        </w:numPr>
        <w:pBdr>
          <w:top w:val="nil"/>
          <w:left w:val="nil"/>
          <w:bottom w:val="nil"/>
          <w:right w:val="nil"/>
          <w:between w:val="nil"/>
        </w:pBdr>
        <w:tabs>
          <w:tab w:val="left" w:pos="1560"/>
        </w:tabs>
        <w:spacing w:after="0" w:line="264" w:lineRule="auto"/>
        <w:ind w:left="1560" w:hanging="851"/>
        <w:jc w:val="both"/>
        <w:rPr>
          <w:rFonts w:ascii="Times New Roman" w:hAnsi="Times New Roman"/>
          <w:color w:val="000000"/>
          <w:sz w:val="24"/>
          <w:szCs w:val="24"/>
        </w:rPr>
      </w:pPr>
      <w:r w:rsidRPr="00AC1EEF">
        <w:rPr>
          <w:rFonts w:ascii="Times New Roman" w:hAnsi="Times New Roman"/>
          <w:color w:val="000000"/>
          <w:sz w:val="24"/>
          <w:szCs w:val="24"/>
        </w:rPr>
        <w:t>Wykluczenia</w:t>
      </w:r>
      <w:r w:rsidR="00E7665F" w:rsidRPr="00AC1EEF">
        <w:rPr>
          <w:rFonts w:ascii="Times New Roman" w:hAnsi="Times New Roman"/>
          <w:color w:val="000000"/>
          <w:sz w:val="24"/>
          <w:szCs w:val="24"/>
        </w:rPr>
        <w:t xml:space="preserve"> odwołującego z postępowania o udzielenie zamówienia;</w:t>
      </w:r>
    </w:p>
    <w:p w14:paraId="03ECD346" w14:textId="77777777" w:rsidR="000F591F" w:rsidRDefault="00953A5F" w:rsidP="00D62172">
      <w:pPr>
        <w:pStyle w:val="Akapitzlist1"/>
        <w:numPr>
          <w:ilvl w:val="0"/>
          <w:numId w:val="31"/>
        </w:numPr>
        <w:pBdr>
          <w:top w:val="nil"/>
          <w:left w:val="nil"/>
          <w:bottom w:val="nil"/>
          <w:right w:val="nil"/>
          <w:between w:val="nil"/>
        </w:pBdr>
        <w:tabs>
          <w:tab w:val="left" w:pos="1560"/>
        </w:tabs>
        <w:spacing w:after="0" w:line="264" w:lineRule="auto"/>
        <w:ind w:left="1560" w:hanging="851"/>
        <w:jc w:val="both"/>
        <w:rPr>
          <w:rFonts w:ascii="Times New Roman" w:hAnsi="Times New Roman"/>
          <w:color w:val="000000"/>
          <w:sz w:val="24"/>
          <w:szCs w:val="24"/>
        </w:rPr>
      </w:pPr>
      <w:r w:rsidRPr="00AC1EEF">
        <w:rPr>
          <w:rFonts w:ascii="Times New Roman" w:hAnsi="Times New Roman"/>
          <w:color w:val="000000"/>
          <w:sz w:val="24"/>
          <w:szCs w:val="24"/>
        </w:rPr>
        <w:t>Odrzucenia</w:t>
      </w:r>
      <w:r w:rsidR="00E7665F" w:rsidRPr="00AC1EEF">
        <w:rPr>
          <w:rFonts w:ascii="Times New Roman" w:hAnsi="Times New Roman"/>
          <w:color w:val="000000"/>
          <w:sz w:val="24"/>
          <w:szCs w:val="24"/>
        </w:rPr>
        <w:t xml:space="preserve"> oferty odwołującego;</w:t>
      </w:r>
    </w:p>
    <w:p w14:paraId="2F71E28C" w14:textId="77777777" w:rsidR="000F591F" w:rsidRDefault="00953A5F" w:rsidP="00D62172">
      <w:pPr>
        <w:pStyle w:val="Akapitzlist1"/>
        <w:numPr>
          <w:ilvl w:val="0"/>
          <w:numId w:val="31"/>
        </w:numPr>
        <w:pBdr>
          <w:top w:val="nil"/>
          <w:left w:val="nil"/>
          <w:bottom w:val="nil"/>
          <w:right w:val="nil"/>
          <w:between w:val="nil"/>
        </w:pBdr>
        <w:tabs>
          <w:tab w:val="left" w:pos="1560"/>
        </w:tabs>
        <w:spacing w:after="0" w:line="264" w:lineRule="auto"/>
        <w:ind w:left="1560" w:hanging="851"/>
        <w:jc w:val="both"/>
        <w:rPr>
          <w:rFonts w:ascii="Times New Roman" w:hAnsi="Times New Roman"/>
          <w:color w:val="000000"/>
          <w:sz w:val="24"/>
          <w:szCs w:val="24"/>
        </w:rPr>
      </w:pPr>
      <w:r w:rsidRPr="00AC1EEF">
        <w:rPr>
          <w:rFonts w:ascii="Times New Roman" w:hAnsi="Times New Roman"/>
          <w:color w:val="000000"/>
          <w:sz w:val="24"/>
          <w:szCs w:val="24"/>
        </w:rPr>
        <w:t>Opisu</w:t>
      </w:r>
      <w:r w:rsidR="00E7665F" w:rsidRPr="00AC1EEF">
        <w:rPr>
          <w:rFonts w:ascii="Times New Roman" w:hAnsi="Times New Roman"/>
          <w:color w:val="000000"/>
          <w:sz w:val="24"/>
          <w:szCs w:val="24"/>
        </w:rPr>
        <w:t xml:space="preserve"> przedmiotu zamówienia;</w:t>
      </w:r>
    </w:p>
    <w:p w14:paraId="3F0CDE97" w14:textId="77777777" w:rsidR="000F591F" w:rsidRPr="00AC1EEF" w:rsidRDefault="00953A5F" w:rsidP="00D62172">
      <w:pPr>
        <w:pStyle w:val="Akapitzlist1"/>
        <w:numPr>
          <w:ilvl w:val="0"/>
          <w:numId w:val="31"/>
        </w:numPr>
        <w:pBdr>
          <w:top w:val="nil"/>
          <w:left w:val="nil"/>
          <w:bottom w:val="nil"/>
          <w:right w:val="nil"/>
          <w:between w:val="nil"/>
        </w:pBdr>
        <w:tabs>
          <w:tab w:val="left" w:pos="1560"/>
        </w:tabs>
        <w:spacing w:after="0" w:line="264" w:lineRule="auto"/>
        <w:ind w:left="1560" w:hanging="851"/>
        <w:jc w:val="both"/>
        <w:rPr>
          <w:rFonts w:ascii="Times New Roman" w:hAnsi="Times New Roman"/>
          <w:color w:val="000000"/>
          <w:sz w:val="24"/>
          <w:szCs w:val="24"/>
        </w:rPr>
      </w:pPr>
      <w:r w:rsidRPr="00AC1EEF">
        <w:rPr>
          <w:rFonts w:ascii="Times New Roman" w:hAnsi="Times New Roman"/>
          <w:color w:val="000000"/>
          <w:sz w:val="24"/>
          <w:szCs w:val="24"/>
        </w:rPr>
        <w:t>Wyboru</w:t>
      </w:r>
      <w:r w:rsidR="00E7665F" w:rsidRPr="00AC1EEF">
        <w:rPr>
          <w:rFonts w:ascii="Times New Roman" w:hAnsi="Times New Roman"/>
          <w:color w:val="000000"/>
          <w:sz w:val="24"/>
          <w:szCs w:val="24"/>
        </w:rPr>
        <w:t xml:space="preserve"> najkorzystniejszej oferty.</w:t>
      </w:r>
    </w:p>
    <w:p w14:paraId="6BC41680" w14:textId="77777777" w:rsidR="00114E4E" w:rsidRDefault="00114E4E" w:rsidP="009F169F">
      <w:pPr>
        <w:pBdr>
          <w:top w:val="nil"/>
          <w:left w:val="nil"/>
          <w:bottom w:val="nil"/>
          <w:right w:val="nil"/>
          <w:between w:val="nil"/>
        </w:pBdr>
        <w:tabs>
          <w:tab w:val="left" w:pos="1560"/>
        </w:tabs>
        <w:spacing w:after="0" w:line="264" w:lineRule="auto"/>
        <w:ind w:left="709"/>
        <w:jc w:val="both"/>
        <w:rPr>
          <w:rFonts w:ascii="Times New Roman" w:hAnsi="Times New Roman"/>
          <w:color w:val="000000"/>
          <w:sz w:val="24"/>
          <w:szCs w:val="24"/>
        </w:rPr>
      </w:pPr>
    </w:p>
    <w:p w14:paraId="5CA02FEC" w14:textId="77777777" w:rsidR="000F591F" w:rsidRPr="0071631B" w:rsidRDefault="00E7665F" w:rsidP="003C367F">
      <w:pPr>
        <w:numPr>
          <w:ilvl w:val="1"/>
          <w:numId w:val="2"/>
        </w:numPr>
        <w:pBdr>
          <w:top w:val="nil"/>
          <w:left w:val="nil"/>
          <w:bottom w:val="nil"/>
          <w:right w:val="nil"/>
          <w:between w:val="nil"/>
        </w:pBdr>
        <w:tabs>
          <w:tab w:val="left" w:pos="709"/>
        </w:tabs>
        <w:spacing w:before="120" w:after="120" w:line="264" w:lineRule="auto"/>
        <w:ind w:left="709" w:hanging="709"/>
        <w:contextualSpacing/>
        <w:jc w:val="both"/>
        <w:rPr>
          <w:rFonts w:ascii="Times New Roman" w:hAnsi="Times New Roman"/>
          <w:sz w:val="24"/>
          <w:szCs w:val="24"/>
        </w:rPr>
      </w:pPr>
      <w:r>
        <w:rPr>
          <w:rFonts w:ascii="Times New Roman" w:hAnsi="Times New Roman"/>
          <w:color w:val="000000"/>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85B61A8" w14:textId="77777777" w:rsidR="000F591F" w:rsidRPr="0071631B" w:rsidRDefault="00E7665F" w:rsidP="003C367F">
      <w:pPr>
        <w:numPr>
          <w:ilvl w:val="1"/>
          <w:numId w:val="2"/>
        </w:numPr>
        <w:pBdr>
          <w:top w:val="nil"/>
          <w:left w:val="nil"/>
          <w:bottom w:val="nil"/>
          <w:right w:val="nil"/>
          <w:between w:val="nil"/>
        </w:pBdr>
        <w:tabs>
          <w:tab w:val="left" w:pos="709"/>
        </w:tabs>
        <w:spacing w:before="120" w:after="120" w:line="264" w:lineRule="auto"/>
        <w:ind w:left="709" w:hanging="709"/>
        <w:contextualSpacing/>
        <w:jc w:val="both"/>
        <w:rPr>
          <w:rFonts w:ascii="Times New Roman" w:hAnsi="Times New Roman"/>
          <w:sz w:val="24"/>
          <w:szCs w:val="24"/>
        </w:rPr>
      </w:pPr>
      <w:r>
        <w:rPr>
          <w:rFonts w:ascii="Times New Roman" w:hAnsi="Times New Roman"/>
          <w:color w:val="000000"/>
          <w:sz w:val="24"/>
          <w:szCs w:val="24"/>
        </w:rPr>
        <w:t>Odwołanie wnosi się do Prezesa Izby w formie pisemnej w postaci papierowej albo w postaci elektronicznej, opatrzone odpowiednio własnoręcznym podpisem albo kwalifikowanym podpisem elektronicznym.</w:t>
      </w:r>
    </w:p>
    <w:p w14:paraId="34BE133E" w14:textId="77777777" w:rsidR="0071631B" w:rsidRDefault="0071631B" w:rsidP="0071631B">
      <w:pPr>
        <w:pBdr>
          <w:top w:val="nil"/>
          <w:left w:val="nil"/>
          <w:bottom w:val="nil"/>
          <w:right w:val="nil"/>
          <w:between w:val="nil"/>
        </w:pBdr>
        <w:tabs>
          <w:tab w:val="left" w:pos="709"/>
        </w:tabs>
        <w:spacing w:before="120" w:after="120" w:line="264" w:lineRule="auto"/>
        <w:ind w:left="709"/>
        <w:contextualSpacing/>
        <w:jc w:val="both"/>
        <w:rPr>
          <w:rFonts w:ascii="Times New Roman" w:hAnsi="Times New Roman"/>
          <w:sz w:val="24"/>
          <w:szCs w:val="24"/>
        </w:rPr>
      </w:pPr>
    </w:p>
    <w:p w14:paraId="7AF5079D" w14:textId="77777777" w:rsidR="0071631B" w:rsidRPr="00706DA4" w:rsidRDefault="00E7665F" w:rsidP="003C367F">
      <w:pPr>
        <w:numPr>
          <w:ilvl w:val="1"/>
          <w:numId w:val="2"/>
        </w:numPr>
        <w:pBdr>
          <w:top w:val="nil"/>
          <w:left w:val="nil"/>
          <w:bottom w:val="nil"/>
          <w:right w:val="nil"/>
          <w:between w:val="nil"/>
        </w:pBdr>
        <w:tabs>
          <w:tab w:val="left" w:pos="709"/>
        </w:tabs>
        <w:spacing w:before="120" w:after="120" w:line="264" w:lineRule="auto"/>
        <w:ind w:left="709" w:hanging="709"/>
        <w:contextualSpacing/>
        <w:jc w:val="both"/>
        <w:rPr>
          <w:rFonts w:ascii="Times New Roman" w:hAnsi="Times New Roman"/>
          <w:sz w:val="24"/>
          <w:szCs w:val="24"/>
        </w:rPr>
      </w:pPr>
      <w:r w:rsidRPr="00706DA4">
        <w:rPr>
          <w:rFonts w:ascii="Times New Roman" w:hAnsi="Times New Roman"/>
          <w:color w:val="000000"/>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53206ED" w14:textId="77777777" w:rsidR="00706DA4" w:rsidRPr="00706DA4" w:rsidRDefault="00706DA4" w:rsidP="00706DA4">
      <w:pPr>
        <w:pBdr>
          <w:top w:val="nil"/>
          <w:left w:val="nil"/>
          <w:bottom w:val="nil"/>
          <w:right w:val="nil"/>
          <w:between w:val="nil"/>
        </w:pBdr>
        <w:tabs>
          <w:tab w:val="left" w:pos="709"/>
        </w:tabs>
        <w:spacing w:before="120" w:after="120" w:line="264" w:lineRule="auto"/>
        <w:ind w:left="709"/>
        <w:contextualSpacing/>
        <w:jc w:val="both"/>
        <w:rPr>
          <w:rFonts w:ascii="Times New Roman" w:hAnsi="Times New Roman"/>
          <w:sz w:val="24"/>
          <w:szCs w:val="24"/>
        </w:rPr>
      </w:pPr>
    </w:p>
    <w:p w14:paraId="0B40735D" w14:textId="77777777" w:rsidR="000F591F" w:rsidRPr="00706DA4" w:rsidRDefault="00E7665F" w:rsidP="003C367F">
      <w:pPr>
        <w:numPr>
          <w:ilvl w:val="1"/>
          <w:numId w:val="2"/>
        </w:numPr>
        <w:pBdr>
          <w:top w:val="nil"/>
          <w:left w:val="nil"/>
          <w:bottom w:val="nil"/>
          <w:right w:val="nil"/>
          <w:between w:val="nil"/>
        </w:pBdr>
        <w:tabs>
          <w:tab w:val="left" w:pos="709"/>
        </w:tabs>
        <w:spacing w:before="120" w:after="120" w:line="264" w:lineRule="auto"/>
        <w:ind w:left="709"/>
        <w:contextualSpacing/>
        <w:jc w:val="both"/>
        <w:rPr>
          <w:rFonts w:ascii="Times New Roman" w:hAnsi="Times New Roman"/>
          <w:color w:val="000000"/>
          <w:sz w:val="24"/>
          <w:szCs w:val="24"/>
        </w:rPr>
      </w:pPr>
      <w:r w:rsidRPr="00706DA4">
        <w:rPr>
          <w:rFonts w:ascii="Times New Roman" w:hAnsi="Times New Roman"/>
          <w:color w:val="000000"/>
          <w:sz w:val="24"/>
          <w:szCs w:val="24"/>
        </w:rPr>
        <w:t xml:space="preserve">Odwołanie wnosi się w terminie 5 dni od dnia przesłania informacji o czynności Zamawiającego stanowiącej podstawę jego </w:t>
      </w:r>
      <w:r w:rsidR="00953A5F" w:rsidRPr="00706DA4">
        <w:rPr>
          <w:rFonts w:ascii="Times New Roman" w:hAnsi="Times New Roman"/>
          <w:color w:val="000000"/>
          <w:sz w:val="24"/>
          <w:szCs w:val="24"/>
        </w:rPr>
        <w:t>wniesienia – jeżeli</w:t>
      </w:r>
      <w:r w:rsidRPr="00706DA4">
        <w:rPr>
          <w:rFonts w:ascii="Times New Roman" w:hAnsi="Times New Roman"/>
          <w:color w:val="000000"/>
          <w:sz w:val="24"/>
          <w:szCs w:val="24"/>
        </w:rPr>
        <w:t xml:space="preserve"> zostały przesłane w sposób określony w art. 180 ust. 5 ustawy Pzp zdanie drugie albo w terminie 10 dni – jeżeli zostały przesłane w inny sposób – w przypadku gdy wartość zamówienia jest mniejsza niż kwoty określone w przepisach wydanych na podstawie art. 11 ust. 8 ustawy Pzp</w:t>
      </w:r>
      <w:r w:rsidR="00CE7BF9" w:rsidRPr="00706DA4">
        <w:rPr>
          <w:rFonts w:ascii="Times New Roman" w:hAnsi="Times New Roman"/>
          <w:color w:val="000000"/>
          <w:sz w:val="24"/>
          <w:szCs w:val="24"/>
        </w:rPr>
        <w:t>.</w:t>
      </w:r>
    </w:p>
    <w:p w14:paraId="42967247" w14:textId="77777777" w:rsidR="00706DA4" w:rsidRPr="00706DA4" w:rsidRDefault="00706DA4" w:rsidP="00706DA4">
      <w:pPr>
        <w:pBdr>
          <w:top w:val="nil"/>
          <w:left w:val="nil"/>
          <w:bottom w:val="nil"/>
          <w:right w:val="nil"/>
          <w:between w:val="nil"/>
        </w:pBdr>
        <w:tabs>
          <w:tab w:val="left" w:pos="709"/>
        </w:tabs>
        <w:spacing w:before="120" w:after="120" w:line="264" w:lineRule="auto"/>
        <w:ind w:left="709"/>
        <w:contextualSpacing/>
        <w:jc w:val="both"/>
        <w:rPr>
          <w:rFonts w:ascii="Times New Roman" w:hAnsi="Times New Roman"/>
          <w:color w:val="000000"/>
          <w:sz w:val="24"/>
          <w:szCs w:val="24"/>
        </w:rPr>
      </w:pPr>
    </w:p>
    <w:p w14:paraId="20AAF02D" w14:textId="77777777" w:rsidR="000F591F" w:rsidRPr="00706DA4" w:rsidRDefault="00E7665F" w:rsidP="003C367F">
      <w:pPr>
        <w:numPr>
          <w:ilvl w:val="1"/>
          <w:numId w:val="2"/>
        </w:numPr>
        <w:pBdr>
          <w:top w:val="nil"/>
          <w:left w:val="nil"/>
          <w:bottom w:val="nil"/>
          <w:right w:val="nil"/>
          <w:between w:val="nil"/>
        </w:pBdr>
        <w:ind w:left="709"/>
        <w:contextualSpacing/>
        <w:jc w:val="both"/>
        <w:rPr>
          <w:rFonts w:ascii="Times New Roman" w:hAnsi="Times New Roman"/>
          <w:sz w:val="24"/>
          <w:szCs w:val="24"/>
        </w:rPr>
      </w:pPr>
      <w:r w:rsidRPr="00706DA4">
        <w:rPr>
          <w:rFonts w:ascii="Times New Roman" w:hAnsi="Times New Roman"/>
          <w:color w:val="000000"/>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Zamawiającego - w przypadku, gdy wartość zamówienia jest mniejsza niż kwoty określone w przepisach wydanych na podstawie art. 11 ust. 8 ustawy Pzp.</w:t>
      </w:r>
    </w:p>
    <w:p w14:paraId="58CCB4C7" w14:textId="77777777" w:rsidR="0071631B" w:rsidRPr="00706DA4" w:rsidRDefault="0071631B" w:rsidP="0071631B">
      <w:pPr>
        <w:pBdr>
          <w:top w:val="nil"/>
          <w:left w:val="nil"/>
          <w:bottom w:val="nil"/>
          <w:right w:val="nil"/>
          <w:between w:val="nil"/>
        </w:pBdr>
        <w:ind w:left="709"/>
        <w:contextualSpacing/>
        <w:jc w:val="both"/>
        <w:rPr>
          <w:rFonts w:ascii="Times New Roman" w:hAnsi="Times New Roman"/>
          <w:sz w:val="24"/>
          <w:szCs w:val="24"/>
        </w:rPr>
      </w:pPr>
    </w:p>
    <w:p w14:paraId="40402C9B" w14:textId="77777777" w:rsidR="000F591F" w:rsidRPr="00706DA4" w:rsidRDefault="00E7665F" w:rsidP="003C367F">
      <w:pPr>
        <w:numPr>
          <w:ilvl w:val="1"/>
          <w:numId w:val="2"/>
        </w:numPr>
        <w:pBdr>
          <w:top w:val="nil"/>
          <w:left w:val="nil"/>
          <w:bottom w:val="nil"/>
          <w:right w:val="nil"/>
          <w:between w:val="nil"/>
        </w:pBdr>
        <w:spacing w:line="264" w:lineRule="auto"/>
        <w:ind w:left="709"/>
        <w:contextualSpacing/>
        <w:jc w:val="both"/>
        <w:rPr>
          <w:rFonts w:ascii="Times New Roman" w:hAnsi="Times New Roman"/>
          <w:color w:val="000000"/>
          <w:sz w:val="24"/>
          <w:szCs w:val="24"/>
        </w:rPr>
      </w:pPr>
      <w:bookmarkStart w:id="16" w:name="_tyjcwt" w:colFirst="0" w:colLast="0"/>
      <w:bookmarkEnd w:id="16"/>
      <w:r w:rsidRPr="00706DA4">
        <w:rPr>
          <w:rFonts w:ascii="Times New Roman" w:hAnsi="Times New Roman"/>
          <w:color w:val="000000"/>
          <w:sz w:val="24"/>
          <w:szCs w:val="24"/>
        </w:rPr>
        <w:lastRenderedPageBreak/>
        <w:t>Odwołanie wobec czynności innych niż określone powyżej wnosi się w terminie 5 dni od dnia, w którym powzięto lub przy zachowaniu należytej staranności można było powziąć wiadomość o okolicznościach stanowiących podstawę jego wniesienia.</w:t>
      </w:r>
    </w:p>
    <w:p w14:paraId="78FC08E0" w14:textId="77777777" w:rsidR="00706DA4" w:rsidRPr="00706DA4" w:rsidRDefault="00706DA4" w:rsidP="00706DA4">
      <w:pPr>
        <w:pBdr>
          <w:top w:val="nil"/>
          <w:left w:val="nil"/>
          <w:bottom w:val="nil"/>
          <w:right w:val="nil"/>
          <w:between w:val="nil"/>
        </w:pBdr>
        <w:spacing w:line="264" w:lineRule="auto"/>
        <w:ind w:left="709"/>
        <w:contextualSpacing/>
        <w:jc w:val="both"/>
        <w:rPr>
          <w:rFonts w:ascii="Times New Roman" w:hAnsi="Times New Roman"/>
          <w:color w:val="000000"/>
          <w:sz w:val="24"/>
          <w:szCs w:val="24"/>
        </w:rPr>
      </w:pPr>
    </w:p>
    <w:p w14:paraId="77ED8005" w14:textId="77777777" w:rsidR="000F591F" w:rsidRPr="00706DA4" w:rsidRDefault="00E7665F" w:rsidP="003C367F">
      <w:pPr>
        <w:numPr>
          <w:ilvl w:val="1"/>
          <w:numId w:val="2"/>
        </w:numPr>
        <w:pBdr>
          <w:top w:val="nil"/>
          <w:left w:val="nil"/>
          <w:bottom w:val="nil"/>
          <w:right w:val="nil"/>
          <w:between w:val="nil"/>
        </w:pBdr>
        <w:tabs>
          <w:tab w:val="left" w:pos="709"/>
        </w:tabs>
        <w:spacing w:after="300" w:line="264" w:lineRule="auto"/>
        <w:ind w:left="709" w:hanging="709"/>
        <w:contextualSpacing/>
        <w:jc w:val="both"/>
        <w:rPr>
          <w:rFonts w:ascii="Times New Roman" w:hAnsi="Times New Roman"/>
          <w:sz w:val="24"/>
          <w:szCs w:val="24"/>
        </w:rPr>
      </w:pPr>
      <w:r w:rsidRPr="00706DA4">
        <w:rPr>
          <w:rFonts w:ascii="Times New Roman" w:hAnsi="Times New Roman"/>
          <w:color w:val="000000"/>
          <w:sz w:val="24"/>
          <w:szCs w:val="24"/>
        </w:rPr>
        <w:t>Jeżeli Zamawiający mimo takiego obowiązku nie przesłał wykonawcy zawiadomienia o wyborze oferty najkorzystniejszej odwołanie wnosi się nie później niż w terminie:</w:t>
      </w:r>
    </w:p>
    <w:p w14:paraId="6D552963" w14:textId="77777777" w:rsidR="000F591F" w:rsidRDefault="00E7665F" w:rsidP="00D62172">
      <w:pPr>
        <w:pStyle w:val="Akapitzlist1"/>
        <w:numPr>
          <w:ilvl w:val="2"/>
          <w:numId w:val="35"/>
        </w:numPr>
        <w:tabs>
          <w:tab w:val="left" w:pos="1418"/>
        </w:tabs>
        <w:spacing w:after="0" w:line="264" w:lineRule="auto"/>
        <w:ind w:hanging="887"/>
        <w:jc w:val="both"/>
        <w:rPr>
          <w:rFonts w:ascii="Times New Roman" w:hAnsi="Times New Roman"/>
          <w:sz w:val="24"/>
          <w:szCs w:val="24"/>
        </w:rPr>
      </w:pPr>
      <w:r w:rsidRPr="00AC1EEF">
        <w:rPr>
          <w:rFonts w:ascii="Times New Roman" w:hAnsi="Times New Roman"/>
          <w:sz w:val="24"/>
          <w:szCs w:val="24"/>
        </w:rPr>
        <w:t>15 dni od dnia zamieszczenia w Biuletynie Zamówień Publicznych ogłoszenia o udzieleniu zamówienia,</w:t>
      </w:r>
    </w:p>
    <w:p w14:paraId="7721B89E" w14:textId="77777777" w:rsidR="000F591F" w:rsidRPr="00AC1EEF" w:rsidRDefault="00E7665F" w:rsidP="00D62172">
      <w:pPr>
        <w:pStyle w:val="Akapitzlist1"/>
        <w:numPr>
          <w:ilvl w:val="2"/>
          <w:numId w:val="35"/>
        </w:numPr>
        <w:tabs>
          <w:tab w:val="left" w:pos="1418"/>
        </w:tabs>
        <w:spacing w:after="0" w:line="264" w:lineRule="auto"/>
        <w:ind w:left="1560" w:hanging="851"/>
        <w:jc w:val="both"/>
        <w:rPr>
          <w:rFonts w:ascii="Times New Roman" w:hAnsi="Times New Roman"/>
          <w:sz w:val="24"/>
          <w:szCs w:val="24"/>
        </w:rPr>
      </w:pPr>
      <w:r w:rsidRPr="00AC1EEF">
        <w:rPr>
          <w:rFonts w:ascii="Times New Roman" w:hAnsi="Times New Roman"/>
          <w:sz w:val="24"/>
          <w:szCs w:val="24"/>
        </w:rPr>
        <w:t>1 miesiąca od dnia zawarcia umowy, jeżeli Zamawiający nie zamieścił w Biuletynie Zamówień Publicznych ogłoszenia o udzieleniu Zamówienia.</w:t>
      </w:r>
    </w:p>
    <w:p w14:paraId="63B476C3" w14:textId="77777777" w:rsidR="009F169F" w:rsidRDefault="009F169F" w:rsidP="00AC1EEF">
      <w:pPr>
        <w:tabs>
          <w:tab w:val="left" w:pos="1418"/>
        </w:tabs>
        <w:spacing w:after="0" w:line="264" w:lineRule="auto"/>
        <w:ind w:left="1560" w:hanging="887"/>
        <w:jc w:val="both"/>
        <w:rPr>
          <w:rFonts w:ascii="Times New Roman" w:hAnsi="Times New Roman"/>
          <w:sz w:val="24"/>
          <w:szCs w:val="24"/>
        </w:rPr>
      </w:pPr>
    </w:p>
    <w:p w14:paraId="1D3D104D" w14:textId="77777777" w:rsidR="000F591F" w:rsidRPr="00706DA4" w:rsidRDefault="00E7665F" w:rsidP="003C367F">
      <w:pPr>
        <w:numPr>
          <w:ilvl w:val="1"/>
          <w:numId w:val="2"/>
        </w:numPr>
        <w:pBdr>
          <w:top w:val="nil"/>
          <w:left w:val="nil"/>
          <w:bottom w:val="nil"/>
          <w:right w:val="nil"/>
          <w:between w:val="nil"/>
        </w:pBdr>
        <w:tabs>
          <w:tab w:val="left" w:pos="709"/>
        </w:tabs>
        <w:spacing w:before="400" w:line="264" w:lineRule="auto"/>
        <w:ind w:left="709" w:hanging="709"/>
        <w:contextualSpacing/>
        <w:jc w:val="both"/>
        <w:rPr>
          <w:rFonts w:ascii="Times New Roman" w:hAnsi="Times New Roman"/>
          <w:color w:val="000000"/>
          <w:sz w:val="24"/>
          <w:szCs w:val="24"/>
        </w:rPr>
      </w:pPr>
      <w:r w:rsidRPr="00706DA4">
        <w:rPr>
          <w:rFonts w:ascii="Times New Roman" w:hAnsi="Times New Roman"/>
          <w:color w:val="000000"/>
          <w:sz w:val="24"/>
          <w:szCs w:val="24"/>
        </w:rPr>
        <w:t>Na orzeczenie Krajowej Izby Odwoławczej stronom oraz uczestnikom postępowania odwoławczego przysługuje skarga do sądu.</w:t>
      </w:r>
    </w:p>
    <w:p w14:paraId="4AA71E4F" w14:textId="77777777" w:rsidR="00706DA4" w:rsidRPr="00706DA4" w:rsidRDefault="00706DA4" w:rsidP="00706DA4">
      <w:pPr>
        <w:pBdr>
          <w:top w:val="nil"/>
          <w:left w:val="nil"/>
          <w:bottom w:val="nil"/>
          <w:right w:val="nil"/>
          <w:between w:val="nil"/>
        </w:pBdr>
        <w:tabs>
          <w:tab w:val="left" w:pos="709"/>
        </w:tabs>
        <w:spacing w:before="400" w:line="264" w:lineRule="auto"/>
        <w:ind w:left="709"/>
        <w:contextualSpacing/>
        <w:jc w:val="both"/>
        <w:rPr>
          <w:rFonts w:ascii="Times New Roman" w:hAnsi="Times New Roman"/>
          <w:color w:val="000000"/>
          <w:sz w:val="24"/>
          <w:szCs w:val="24"/>
        </w:rPr>
      </w:pPr>
    </w:p>
    <w:p w14:paraId="0842895B" w14:textId="77777777" w:rsidR="000F591F" w:rsidRPr="00706DA4" w:rsidRDefault="00E7665F" w:rsidP="003C367F">
      <w:pPr>
        <w:numPr>
          <w:ilvl w:val="1"/>
          <w:numId w:val="2"/>
        </w:numPr>
        <w:pBdr>
          <w:top w:val="nil"/>
          <w:left w:val="nil"/>
          <w:bottom w:val="nil"/>
          <w:right w:val="nil"/>
          <w:between w:val="nil"/>
        </w:pBdr>
        <w:tabs>
          <w:tab w:val="left" w:pos="709"/>
        </w:tabs>
        <w:spacing w:line="264" w:lineRule="auto"/>
        <w:ind w:left="709" w:hanging="709"/>
        <w:contextualSpacing/>
        <w:jc w:val="both"/>
        <w:rPr>
          <w:rFonts w:ascii="Times New Roman" w:hAnsi="Times New Roman"/>
          <w:color w:val="000000"/>
          <w:sz w:val="24"/>
          <w:szCs w:val="24"/>
        </w:rPr>
      </w:pPr>
      <w:r w:rsidRPr="00706DA4">
        <w:rPr>
          <w:rFonts w:ascii="Times New Roman" w:hAnsi="Times New Roman"/>
          <w:color w:val="000000"/>
          <w:sz w:val="24"/>
          <w:szCs w:val="24"/>
        </w:rPr>
        <w:t>Skargę wnosi się do sądu okręgowego właściwego dla siedziby albo miejsca zamieszkania Zamawiającego.</w:t>
      </w:r>
    </w:p>
    <w:p w14:paraId="7B9C1490" w14:textId="77777777" w:rsidR="00706DA4" w:rsidRPr="00706DA4" w:rsidRDefault="00706DA4" w:rsidP="00706DA4">
      <w:pPr>
        <w:pBdr>
          <w:top w:val="nil"/>
          <w:left w:val="nil"/>
          <w:bottom w:val="nil"/>
          <w:right w:val="nil"/>
          <w:between w:val="nil"/>
        </w:pBdr>
        <w:tabs>
          <w:tab w:val="left" w:pos="709"/>
        </w:tabs>
        <w:spacing w:line="264" w:lineRule="auto"/>
        <w:ind w:left="709"/>
        <w:contextualSpacing/>
        <w:jc w:val="both"/>
        <w:rPr>
          <w:rFonts w:ascii="Times New Roman" w:hAnsi="Times New Roman"/>
          <w:color w:val="000000"/>
          <w:sz w:val="24"/>
          <w:szCs w:val="24"/>
        </w:rPr>
      </w:pPr>
    </w:p>
    <w:p w14:paraId="2DCDD478" w14:textId="77777777" w:rsidR="00706DA4" w:rsidRPr="00706DA4" w:rsidRDefault="00E7665F" w:rsidP="003C367F">
      <w:pPr>
        <w:numPr>
          <w:ilvl w:val="1"/>
          <w:numId w:val="2"/>
        </w:numPr>
        <w:pBdr>
          <w:top w:val="nil"/>
          <w:left w:val="nil"/>
          <w:bottom w:val="nil"/>
          <w:right w:val="nil"/>
          <w:between w:val="nil"/>
        </w:pBdr>
        <w:tabs>
          <w:tab w:val="left" w:pos="709"/>
        </w:tabs>
        <w:spacing w:line="264" w:lineRule="auto"/>
        <w:ind w:left="709"/>
        <w:contextualSpacing/>
        <w:jc w:val="both"/>
        <w:rPr>
          <w:rFonts w:ascii="Times New Roman" w:hAnsi="Times New Roman"/>
          <w:color w:val="000000"/>
          <w:sz w:val="24"/>
          <w:szCs w:val="24"/>
        </w:rPr>
      </w:pPr>
      <w:r w:rsidRPr="00706DA4">
        <w:rPr>
          <w:rFonts w:ascii="Times New Roman" w:hAnsi="Times New Roman"/>
          <w:color w:val="000000"/>
          <w:sz w:val="24"/>
          <w:szCs w:val="24"/>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14:paraId="4C5CD8AF" w14:textId="77777777" w:rsidR="00706DA4" w:rsidRPr="00706DA4" w:rsidRDefault="00706DA4" w:rsidP="00706DA4">
      <w:pPr>
        <w:pBdr>
          <w:top w:val="nil"/>
          <w:left w:val="nil"/>
          <w:bottom w:val="nil"/>
          <w:right w:val="nil"/>
          <w:between w:val="nil"/>
        </w:pBdr>
        <w:tabs>
          <w:tab w:val="left" w:pos="709"/>
        </w:tabs>
        <w:spacing w:line="264" w:lineRule="auto"/>
        <w:ind w:left="709"/>
        <w:contextualSpacing/>
        <w:jc w:val="both"/>
        <w:rPr>
          <w:rFonts w:ascii="Times New Roman" w:hAnsi="Times New Roman"/>
          <w:color w:val="000000"/>
          <w:sz w:val="24"/>
          <w:szCs w:val="24"/>
          <w:highlight w:val="yellow"/>
        </w:rPr>
      </w:pPr>
    </w:p>
    <w:p w14:paraId="20F18A4B" w14:textId="77777777" w:rsidR="000F591F" w:rsidRPr="00706DA4" w:rsidRDefault="00E7665F" w:rsidP="003C367F">
      <w:pPr>
        <w:numPr>
          <w:ilvl w:val="1"/>
          <w:numId w:val="2"/>
        </w:numPr>
        <w:pBdr>
          <w:top w:val="nil"/>
          <w:left w:val="nil"/>
          <w:bottom w:val="nil"/>
          <w:right w:val="nil"/>
          <w:between w:val="nil"/>
        </w:pBdr>
        <w:tabs>
          <w:tab w:val="left" w:pos="709"/>
        </w:tabs>
        <w:spacing w:line="264" w:lineRule="auto"/>
        <w:ind w:left="709" w:hanging="709"/>
        <w:contextualSpacing/>
        <w:jc w:val="both"/>
        <w:rPr>
          <w:rFonts w:ascii="Times New Roman" w:hAnsi="Times New Roman"/>
          <w:sz w:val="24"/>
          <w:szCs w:val="24"/>
        </w:rPr>
      </w:pPr>
      <w:r>
        <w:rPr>
          <w:rFonts w:ascii="Times New Roman" w:hAnsi="Times New Roman"/>
          <w:color w:val="000000"/>
          <w:sz w:val="24"/>
          <w:szCs w:val="24"/>
        </w:rPr>
        <w:t>Prezes Krajowej Izby Odwoławczej przekazuje skargę wraz z aktami postępowania odwoławczego właściwemu sądowi w terminie 7 dni od dnia jej otrzymania.</w:t>
      </w:r>
    </w:p>
    <w:p w14:paraId="6D53151E" w14:textId="77777777" w:rsidR="00706DA4" w:rsidRDefault="00706DA4" w:rsidP="00706DA4">
      <w:pPr>
        <w:pBdr>
          <w:top w:val="nil"/>
          <w:left w:val="nil"/>
          <w:bottom w:val="nil"/>
          <w:right w:val="nil"/>
          <w:between w:val="nil"/>
        </w:pBdr>
        <w:tabs>
          <w:tab w:val="left" w:pos="709"/>
        </w:tabs>
        <w:spacing w:line="264" w:lineRule="auto"/>
        <w:ind w:left="709"/>
        <w:contextualSpacing/>
        <w:jc w:val="both"/>
        <w:rPr>
          <w:rFonts w:ascii="Times New Roman" w:hAnsi="Times New Roman"/>
          <w:sz w:val="24"/>
          <w:szCs w:val="24"/>
        </w:rPr>
      </w:pPr>
    </w:p>
    <w:p w14:paraId="275E10BE" w14:textId="77777777" w:rsidR="000F591F" w:rsidRDefault="00E7665F" w:rsidP="003C367F">
      <w:pPr>
        <w:numPr>
          <w:ilvl w:val="1"/>
          <w:numId w:val="2"/>
        </w:numPr>
        <w:pBdr>
          <w:top w:val="nil"/>
          <w:left w:val="nil"/>
          <w:bottom w:val="nil"/>
          <w:right w:val="nil"/>
          <w:between w:val="nil"/>
        </w:pBdr>
        <w:tabs>
          <w:tab w:val="left" w:pos="709"/>
        </w:tabs>
        <w:spacing w:line="264" w:lineRule="auto"/>
        <w:ind w:left="709" w:hanging="709"/>
        <w:contextualSpacing/>
        <w:jc w:val="both"/>
        <w:rPr>
          <w:rFonts w:ascii="Times New Roman" w:hAnsi="Times New Roman"/>
          <w:sz w:val="24"/>
          <w:szCs w:val="24"/>
        </w:rPr>
      </w:pPr>
      <w:r>
        <w:rPr>
          <w:rFonts w:ascii="Times New Roman" w:hAnsi="Times New Roman"/>
          <w:color w:val="000000"/>
          <w:sz w:val="24"/>
          <w:szCs w:val="24"/>
        </w:rPr>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14:paraId="5EB511C7" w14:textId="77777777" w:rsidR="000F591F" w:rsidRDefault="000F591F">
      <w:pPr>
        <w:pBdr>
          <w:top w:val="nil"/>
          <w:left w:val="nil"/>
          <w:bottom w:val="nil"/>
          <w:right w:val="nil"/>
          <w:between w:val="nil"/>
        </w:pBdr>
        <w:tabs>
          <w:tab w:val="left" w:pos="709"/>
        </w:tabs>
        <w:spacing w:line="264" w:lineRule="auto"/>
        <w:ind w:left="709" w:hanging="720"/>
        <w:jc w:val="both"/>
        <w:rPr>
          <w:rFonts w:ascii="Times New Roman" w:hAnsi="Times New Roman"/>
          <w:color w:val="000000"/>
          <w:sz w:val="24"/>
          <w:szCs w:val="24"/>
          <w:highlight w:val="yellow"/>
        </w:rPr>
      </w:pPr>
    </w:p>
    <w:p w14:paraId="6377E771" w14:textId="77777777" w:rsidR="000F591F" w:rsidRDefault="00E7665F" w:rsidP="003C367F">
      <w:pPr>
        <w:numPr>
          <w:ilvl w:val="1"/>
          <w:numId w:val="2"/>
        </w:numPr>
        <w:pBdr>
          <w:top w:val="nil"/>
          <w:left w:val="nil"/>
          <w:bottom w:val="nil"/>
          <w:right w:val="nil"/>
          <w:between w:val="nil"/>
        </w:pBdr>
        <w:tabs>
          <w:tab w:val="left" w:pos="709"/>
        </w:tabs>
        <w:spacing w:line="264" w:lineRule="auto"/>
        <w:ind w:left="709"/>
        <w:contextualSpacing/>
        <w:jc w:val="both"/>
        <w:rPr>
          <w:rFonts w:ascii="Times New Roman" w:hAnsi="Times New Roman"/>
          <w:color w:val="000000"/>
          <w:sz w:val="24"/>
          <w:szCs w:val="24"/>
        </w:rPr>
      </w:pPr>
      <w:r w:rsidRPr="00706DA4">
        <w:rPr>
          <w:rFonts w:ascii="Times New Roman" w:hAnsi="Times New Roman"/>
          <w:color w:val="000000"/>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r w:rsidR="00706DA4" w:rsidRPr="00706DA4">
        <w:rPr>
          <w:rFonts w:ascii="Times New Roman" w:hAnsi="Times New Roman"/>
          <w:color w:val="000000"/>
          <w:sz w:val="24"/>
          <w:szCs w:val="24"/>
        </w:rPr>
        <w:t>.</w:t>
      </w:r>
    </w:p>
    <w:p w14:paraId="09F6C653" w14:textId="77777777" w:rsidR="00706DA4" w:rsidRPr="00706DA4" w:rsidRDefault="00706DA4" w:rsidP="00706DA4">
      <w:pPr>
        <w:pBdr>
          <w:top w:val="nil"/>
          <w:left w:val="nil"/>
          <w:bottom w:val="nil"/>
          <w:right w:val="nil"/>
          <w:between w:val="nil"/>
        </w:pBdr>
        <w:tabs>
          <w:tab w:val="left" w:pos="709"/>
        </w:tabs>
        <w:spacing w:line="264" w:lineRule="auto"/>
        <w:ind w:left="709"/>
        <w:contextualSpacing/>
        <w:jc w:val="both"/>
        <w:rPr>
          <w:rFonts w:ascii="Times New Roman" w:hAnsi="Times New Roman"/>
          <w:color w:val="000000"/>
          <w:sz w:val="24"/>
          <w:szCs w:val="24"/>
        </w:rPr>
      </w:pPr>
    </w:p>
    <w:p w14:paraId="5B2323AF" w14:textId="77777777" w:rsidR="000F591F" w:rsidRPr="00706DA4" w:rsidRDefault="00E7665F" w:rsidP="003C367F">
      <w:pPr>
        <w:numPr>
          <w:ilvl w:val="1"/>
          <w:numId w:val="2"/>
        </w:numPr>
        <w:pBdr>
          <w:top w:val="nil"/>
          <w:left w:val="nil"/>
          <w:bottom w:val="nil"/>
          <w:right w:val="nil"/>
          <w:between w:val="nil"/>
        </w:pBdr>
        <w:tabs>
          <w:tab w:val="left" w:pos="709"/>
        </w:tabs>
        <w:spacing w:line="264" w:lineRule="auto"/>
        <w:ind w:left="709"/>
        <w:contextualSpacing/>
        <w:jc w:val="both"/>
        <w:rPr>
          <w:rFonts w:ascii="Times New Roman" w:hAnsi="Times New Roman"/>
          <w:color w:val="FF0000"/>
          <w:sz w:val="24"/>
          <w:szCs w:val="24"/>
        </w:rPr>
      </w:pPr>
      <w:r w:rsidRPr="00706DA4">
        <w:rPr>
          <w:rFonts w:ascii="Times New Roman" w:hAnsi="Times New Roman"/>
          <w:color w:val="000000"/>
          <w:sz w:val="24"/>
          <w:szCs w:val="24"/>
        </w:rPr>
        <w:t>Jeżeli koniec terminu do wykonania czynności przypada na sobotę lub dzień ustawowo wolny od pracy, termin upływa dnia następnego po dniu lub dniach wolnych od pracy</w:t>
      </w:r>
      <w:r w:rsidRPr="00706DA4">
        <w:rPr>
          <w:rFonts w:ascii="Times New Roman" w:hAnsi="Times New Roman"/>
          <w:color w:val="FF0000"/>
          <w:sz w:val="24"/>
          <w:szCs w:val="24"/>
        </w:rPr>
        <w:t>.</w:t>
      </w:r>
    </w:p>
    <w:p w14:paraId="6E1CDFFD" w14:textId="77777777" w:rsidR="000F591F" w:rsidRDefault="00E7665F" w:rsidP="00D62172">
      <w:pPr>
        <w:numPr>
          <w:ilvl w:val="0"/>
          <w:numId w:val="35"/>
        </w:numPr>
        <w:pBdr>
          <w:top w:val="nil"/>
          <w:left w:val="nil"/>
          <w:bottom w:val="nil"/>
          <w:right w:val="nil"/>
          <w:between w:val="nil"/>
        </w:pBdr>
        <w:shd w:val="clear" w:color="auto" w:fill="BFBFBF"/>
        <w:spacing w:before="400" w:after="300" w:line="264" w:lineRule="auto"/>
        <w:ind w:left="567" w:hanging="567"/>
        <w:jc w:val="both"/>
        <w:rPr>
          <w:rFonts w:ascii="Times New Roman" w:hAnsi="Times New Roman"/>
          <w:color w:val="000000"/>
          <w:sz w:val="24"/>
          <w:szCs w:val="24"/>
        </w:rPr>
      </w:pPr>
      <w:r>
        <w:rPr>
          <w:rFonts w:ascii="Times New Roman" w:hAnsi="Times New Roman"/>
          <w:b/>
          <w:color w:val="000000"/>
          <w:sz w:val="24"/>
          <w:szCs w:val="24"/>
        </w:rPr>
        <w:t>INFORMACJE DODATKOWE</w:t>
      </w:r>
    </w:p>
    <w:p w14:paraId="64C9F0EF" w14:textId="77777777" w:rsidR="000F591F" w:rsidRDefault="00E7665F" w:rsidP="003C367F">
      <w:pPr>
        <w:numPr>
          <w:ilvl w:val="1"/>
          <w:numId w:val="3"/>
        </w:numPr>
        <w:pBdr>
          <w:top w:val="nil"/>
          <w:left w:val="nil"/>
          <w:bottom w:val="nil"/>
          <w:right w:val="nil"/>
          <w:between w:val="nil"/>
        </w:pBdr>
        <w:spacing w:after="200" w:line="264" w:lineRule="auto"/>
        <w:ind w:left="567" w:hanging="567"/>
        <w:jc w:val="both"/>
        <w:rPr>
          <w:rFonts w:ascii="Times New Roman" w:hAnsi="Times New Roman"/>
          <w:color w:val="000000"/>
          <w:sz w:val="24"/>
          <w:szCs w:val="24"/>
        </w:rPr>
      </w:pPr>
      <w:r>
        <w:rPr>
          <w:rFonts w:ascii="Times New Roman" w:hAnsi="Times New Roman"/>
          <w:color w:val="000000"/>
          <w:sz w:val="24"/>
          <w:szCs w:val="24"/>
        </w:rPr>
        <w:t>Zamawiający nie przewiduje zawarcia umowy ramowej.</w:t>
      </w:r>
    </w:p>
    <w:p w14:paraId="322CDCC3" w14:textId="77777777" w:rsidR="000F591F" w:rsidRDefault="00E7665F" w:rsidP="003C367F">
      <w:pPr>
        <w:numPr>
          <w:ilvl w:val="1"/>
          <w:numId w:val="3"/>
        </w:numPr>
        <w:pBdr>
          <w:top w:val="nil"/>
          <w:left w:val="nil"/>
          <w:bottom w:val="nil"/>
          <w:right w:val="nil"/>
          <w:between w:val="nil"/>
        </w:pBdr>
        <w:spacing w:after="200" w:line="264" w:lineRule="auto"/>
        <w:ind w:left="567" w:hanging="567"/>
        <w:jc w:val="both"/>
        <w:rPr>
          <w:rFonts w:ascii="Times New Roman" w:hAnsi="Times New Roman"/>
          <w:color w:val="000000"/>
          <w:sz w:val="24"/>
          <w:szCs w:val="24"/>
        </w:rPr>
      </w:pPr>
      <w:r>
        <w:rPr>
          <w:rFonts w:ascii="Times New Roman" w:hAnsi="Times New Roman"/>
          <w:color w:val="000000"/>
          <w:sz w:val="24"/>
          <w:szCs w:val="24"/>
        </w:rPr>
        <w:lastRenderedPageBreak/>
        <w:t>Rozliczenia między Zamawiającym i Wykonawcą będą prowadzone wyłącznie w złotych polskich (PLN</w:t>
      </w:r>
      <w:r w:rsidR="00DD1B04">
        <w:rPr>
          <w:rFonts w:ascii="Times New Roman" w:hAnsi="Times New Roman"/>
          <w:color w:val="000000"/>
          <w:sz w:val="24"/>
          <w:szCs w:val="24"/>
        </w:rPr>
        <w:t>, zł</w:t>
      </w:r>
      <w:r>
        <w:rPr>
          <w:rFonts w:ascii="Times New Roman" w:hAnsi="Times New Roman"/>
          <w:color w:val="000000"/>
          <w:sz w:val="24"/>
          <w:szCs w:val="24"/>
        </w:rPr>
        <w:t>).</w:t>
      </w:r>
    </w:p>
    <w:p w14:paraId="7E1DF9CE" w14:textId="77777777" w:rsidR="000F591F" w:rsidRDefault="00E7665F" w:rsidP="003C367F">
      <w:pPr>
        <w:numPr>
          <w:ilvl w:val="1"/>
          <w:numId w:val="3"/>
        </w:numPr>
        <w:pBdr>
          <w:top w:val="nil"/>
          <w:left w:val="nil"/>
          <w:bottom w:val="nil"/>
          <w:right w:val="nil"/>
          <w:between w:val="nil"/>
        </w:pBdr>
        <w:spacing w:after="200" w:line="264" w:lineRule="auto"/>
        <w:ind w:left="567" w:hanging="567"/>
        <w:jc w:val="both"/>
        <w:rPr>
          <w:rFonts w:ascii="Times New Roman" w:hAnsi="Times New Roman"/>
          <w:color w:val="000000"/>
          <w:sz w:val="24"/>
          <w:szCs w:val="24"/>
        </w:rPr>
      </w:pPr>
      <w:r>
        <w:rPr>
          <w:rFonts w:ascii="Times New Roman" w:hAnsi="Times New Roman"/>
          <w:color w:val="000000"/>
          <w:sz w:val="24"/>
          <w:szCs w:val="24"/>
        </w:rPr>
        <w:t>Zamawiający nie przewiduje zastosowania aukcji elektronicznej przy wyborze najkorzystniejszej oferty.</w:t>
      </w:r>
    </w:p>
    <w:p w14:paraId="5F05534A" w14:textId="77777777" w:rsidR="000F591F" w:rsidRDefault="00E7665F" w:rsidP="003C367F">
      <w:pPr>
        <w:numPr>
          <w:ilvl w:val="1"/>
          <w:numId w:val="3"/>
        </w:numPr>
        <w:pBdr>
          <w:top w:val="nil"/>
          <w:left w:val="nil"/>
          <w:bottom w:val="nil"/>
          <w:right w:val="nil"/>
          <w:between w:val="nil"/>
        </w:pBdr>
        <w:spacing w:after="200" w:line="264" w:lineRule="auto"/>
        <w:ind w:left="567" w:hanging="567"/>
        <w:jc w:val="both"/>
        <w:rPr>
          <w:rFonts w:ascii="Times New Roman" w:hAnsi="Times New Roman"/>
          <w:color w:val="000000"/>
          <w:sz w:val="24"/>
          <w:szCs w:val="24"/>
        </w:rPr>
      </w:pPr>
      <w:r>
        <w:rPr>
          <w:rFonts w:ascii="Times New Roman" w:hAnsi="Times New Roman"/>
          <w:color w:val="000000"/>
          <w:sz w:val="24"/>
          <w:szCs w:val="24"/>
        </w:rPr>
        <w:t>Zamawiający nie przewiduje zwrotu Wykonawcom kosztów udziału w postępowaniu.</w:t>
      </w:r>
    </w:p>
    <w:p w14:paraId="6A5916AC" w14:textId="77777777" w:rsidR="000F591F" w:rsidRDefault="00842A15" w:rsidP="00D62172">
      <w:pPr>
        <w:numPr>
          <w:ilvl w:val="0"/>
          <w:numId w:val="35"/>
        </w:numPr>
        <w:pBdr>
          <w:top w:val="nil"/>
          <w:left w:val="nil"/>
          <w:bottom w:val="nil"/>
          <w:right w:val="nil"/>
          <w:between w:val="nil"/>
        </w:pBdr>
        <w:shd w:val="clear" w:color="auto" w:fill="BFBFBF"/>
        <w:spacing w:after="0" w:line="264" w:lineRule="auto"/>
        <w:ind w:left="567" w:hanging="567"/>
        <w:jc w:val="both"/>
        <w:rPr>
          <w:rFonts w:ascii="Times New Roman" w:hAnsi="Times New Roman"/>
          <w:color w:val="000000"/>
          <w:sz w:val="24"/>
          <w:szCs w:val="24"/>
        </w:rPr>
      </w:pPr>
      <w:r w:rsidRPr="00842A15">
        <w:rPr>
          <w:rFonts w:ascii="Times New Roman" w:hAnsi="Times New Roman"/>
          <w:b/>
          <w:sz w:val="24"/>
          <w:szCs w:val="24"/>
        </w:rPr>
        <w:t>KLAUZULA INFORMACYJNA W ZAKRESIE PRETWARZANIA DANYCH OSOBOWYCH</w:t>
      </w:r>
    </w:p>
    <w:p w14:paraId="10E3F857" w14:textId="77777777" w:rsidR="00DE4A32" w:rsidRDefault="00C70798" w:rsidP="00D62172">
      <w:pPr>
        <w:pStyle w:val="Akapitzlist"/>
        <w:numPr>
          <w:ilvl w:val="2"/>
          <w:numId w:val="38"/>
        </w:numPr>
        <w:suppressAutoHyphens w:val="0"/>
        <w:spacing w:line="264" w:lineRule="auto"/>
        <w:ind w:left="1276" w:hanging="709"/>
        <w:jc w:val="both"/>
        <w:rPr>
          <w:rFonts w:ascii="Times New Roman" w:eastAsia="Times New Roman" w:hAnsi="Times New Roman"/>
          <w:sz w:val="24"/>
          <w:szCs w:val="24"/>
        </w:rPr>
      </w:pPr>
      <w:bookmarkStart w:id="17" w:name="_Hlk528925731"/>
      <w:bookmarkStart w:id="18" w:name="_Hlk524444940"/>
      <w:r w:rsidRPr="00DE4A32">
        <w:rPr>
          <w:rFonts w:ascii="Times New Roman" w:eastAsia="Times New Roman" w:hAnsi="Times New Roman"/>
          <w:sz w:val="24"/>
          <w:szCs w:val="24"/>
        </w:rPr>
        <w:t xml:space="preserve"> Zgodnie z art. 13 ust. 1 i 2 </w:t>
      </w:r>
      <w:r w:rsidRPr="00DE4A32">
        <w:rPr>
          <w:rFonts w:ascii="Times New Roman" w:hAnsi="Times New Roman"/>
          <w:sz w:val="24"/>
          <w:szCs w:val="24"/>
        </w:rPr>
        <w:t xml:space="preserve">rozporządzenia Parlamentu Europejskiego i Rady (UE) 2016/9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E4A32">
        <w:rPr>
          <w:rFonts w:ascii="Times New Roman" w:eastAsia="Times New Roman" w:hAnsi="Times New Roman"/>
          <w:sz w:val="24"/>
          <w:szCs w:val="24"/>
        </w:rPr>
        <w:t xml:space="preserve">dalej „RODO”, informuję, że: </w:t>
      </w:r>
      <w:r w:rsidR="00424042" w:rsidRPr="00DE4A32">
        <w:rPr>
          <w:rFonts w:ascii="Times New Roman" w:eastAsia="Times New Roman" w:hAnsi="Times New Roman"/>
          <w:sz w:val="24"/>
          <w:szCs w:val="24"/>
        </w:rPr>
        <w:t xml:space="preserve">Administratorem Pani/Pana danych osobowych jest </w:t>
      </w:r>
      <w:r w:rsidR="00DE4A32" w:rsidRPr="00DE4A32">
        <w:rPr>
          <w:rFonts w:ascii="Times New Roman" w:eastAsia="Times New Roman" w:hAnsi="Times New Roman"/>
          <w:sz w:val="24"/>
          <w:szCs w:val="24"/>
        </w:rPr>
        <w:t>Wójt Gminy Rytwiany, ul.Staszowska15, 28-236 Rytwiany</w:t>
      </w:r>
      <w:r w:rsidR="00DE4A32">
        <w:rPr>
          <w:rFonts w:ascii="Times New Roman" w:eastAsia="Times New Roman" w:hAnsi="Times New Roman"/>
          <w:sz w:val="24"/>
          <w:szCs w:val="24"/>
        </w:rPr>
        <w:t>.</w:t>
      </w:r>
    </w:p>
    <w:p w14:paraId="2593B808" w14:textId="4E4DBCF2" w:rsidR="009659AA" w:rsidRPr="00DE4A32" w:rsidRDefault="00DE4A32" w:rsidP="00D62172">
      <w:pPr>
        <w:pStyle w:val="Akapitzlist"/>
        <w:numPr>
          <w:ilvl w:val="2"/>
          <w:numId w:val="38"/>
        </w:numPr>
        <w:spacing w:line="264" w:lineRule="auto"/>
        <w:ind w:left="1276"/>
        <w:jc w:val="both"/>
        <w:rPr>
          <w:rFonts w:ascii="Times New Roman" w:eastAsia="Times New Roman" w:hAnsi="Times New Roman" w:cs="Times New Roman"/>
          <w:sz w:val="24"/>
          <w:szCs w:val="24"/>
        </w:rPr>
      </w:pPr>
      <w:r w:rsidRPr="00DE4A32">
        <w:rPr>
          <w:rFonts w:ascii="Times New Roman" w:eastAsia="Times New Roman" w:hAnsi="Times New Roman" w:cs="Times New Roman"/>
          <w:sz w:val="24"/>
          <w:szCs w:val="24"/>
        </w:rPr>
        <w:t xml:space="preserve">Inspektorem Ochrony Danych Osobowych w Urzędzie Gminy Rytwiany jest Pan Dawid Kaszuba - </w:t>
      </w:r>
      <w:r w:rsidRPr="00DE4A32">
        <w:rPr>
          <w:rFonts w:ascii="Times New Roman" w:hAnsi="Times New Roman"/>
          <w:sz w:val="24"/>
          <w:szCs w:val="24"/>
        </w:rPr>
        <w:t>adres email: biuro@rodostar.pl</w:t>
      </w:r>
      <w:r w:rsidR="00424042" w:rsidRPr="00DE4A32">
        <w:rPr>
          <w:rFonts w:ascii="Times New Roman" w:hAnsi="Times New Roman"/>
          <w:sz w:val="24"/>
          <w:szCs w:val="24"/>
        </w:rPr>
        <w:t>,</w:t>
      </w:r>
      <w:r w:rsidR="009659AA">
        <w:t xml:space="preserve"> </w:t>
      </w:r>
    </w:p>
    <w:p w14:paraId="0411CE9D" w14:textId="66E409EF" w:rsidR="00C70798" w:rsidRPr="009659AA" w:rsidRDefault="00C70798" w:rsidP="00D62172">
      <w:pPr>
        <w:pStyle w:val="Akapitzlist"/>
        <w:numPr>
          <w:ilvl w:val="2"/>
          <w:numId w:val="38"/>
        </w:numPr>
        <w:suppressAutoHyphens w:val="0"/>
        <w:spacing w:line="264" w:lineRule="auto"/>
        <w:ind w:left="1276" w:hanging="709"/>
        <w:jc w:val="both"/>
        <w:rPr>
          <w:rFonts w:ascii="Times New Roman" w:eastAsia="Times New Roman" w:hAnsi="Times New Roman"/>
          <w:sz w:val="24"/>
          <w:szCs w:val="24"/>
        </w:rPr>
      </w:pPr>
      <w:r w:rsidRPr="009659AA">
        <w:rPr>
          <w:rFonts w:ascii="Times New Roman" w:eastAsia="Times New Roman" w:hAnsi="Times New Roman" w:cs="Times New Roman"/>
          <w:sz w:val="24"/>
          <w:szCs w:val="24"/>
        </w:rPr>
        <w:t xml:space="preserve">Pani/Pana dane osobowe przetwarzane będą na podstawie art. 6 ust. 1 lit. c RODO w celu związanym z postępowaniem o udzielenie zamówienia publicznego pn.: </w:t>
      </w:r>
      <w:r w:rsidR="00C96E75" w:rsidRPr="00C96E75">
        <w:rPr>
          <w:rFonts w:ascii="Times New Roman" w:eastAsia="Times New Roman" w:hAnsi="Times New Roman" w:cs="Times New Roman"/>
          <w:sz w:val="24"/>
          <w:szCs w:val="24"/>
        </w:rPr>
        <w:t>„Dostawa energii elektrycznej dla Gminy Rytwiany i jej jednostek organizacyjnych na okres od 01.03.2021 do 28.02.2023 r.”</w:t>
      </w:r>
    </w:p>
    <w:p w14:paraId="2F64BA7C" w14:textId="2A1524FA" w:rsidR="00C70798" w:rsidRPr="00C70798" w:rsidRDefault="00C70798" w:rsidP="00D62172">
      <w:pPr>
        <w:pStyle w:val="Akapitzlist"/>
        <w:numPr>
          <w:ilvl w:val="2"/>
          <w:numId w:val="38"/>
        </w:numPr>
        <w:suppressAutoHyphens w:val="0"/>
        <w:spacing w:line="264" w:lineRule="auto"/>
        <w:ind w:left="1276" w:hanging="709"/>
        <w:jc w:val="both"/>
        <w:rPr>
          <w:rFonts w:ascii="Times New Roman" w:eastAsia="Times New Roman" w:hAnsi="Times New Roman"/>
          <w:sz w:val="24"/>
          <w:szCs w:val="24"/>
        </w:rPr>
      </w:pPr>
      <w:r w:rsidRPr="00C70798">
        <w:rPr>
          <w:rFonts w:ascii="Times New Roman" w:eastAsia="Times New Roman" w:hAnsi="Times New Roman"/>
          <w:sz w:val="24"/>
          <w:szCs w:val="24"/>
        </w:rPr>
        <w:t>Odbiorcami Pani/Pana danych osobowych będą osoby lub podmioty, którym udostępniona zostanie dokumentacja postępowania w oparciu o art. 8</w:t>
      </w:r>
      <w:r w:rsidR="00554F5A">
        <w:rPr>
          <w:rFonts w:ascii="Times New Roman" w:eastAsia="Times New Roman" w:hAnsi="Times New Roman"/>
          <w:sz w:val="24"/>
          <w:szCs w:val="24"/>
        </w:rPr>
        <w:t>-8a</w:t>
      </w:r>
      <w:r w:rsidRPr="00C70798">
        <w:rPr>
          <w:rFonts w:ascii="Times New Roman" w:eastAsia="Times New Roman" w:hAnsi="Times New Roman"/>
          <w:sz w:val="24"/>
          <w:szCs w:val="24"/>
        </w:rPr>
        <w:t xml:space="preserve"> oraz art. 96 ust. 3</w:t>
      </w:r>
      <w:r w:rsidR="00554F5A">
        <w:rPr>
          <w:rFonts w:ascii="Times New Roman" w:eastAsia="Times New Roman" w:hAnsi="Times New Roman"/>
          <w:sz w:val="24"/>
          <w:szCs w:val="24"/>
        </w:rPr>
        <w:t>-3b</w:t>
      </w:r>
      <w:r w:rsidRPr="00C70798">
        <w:rPr>
          <w:rFonts w:ascii="Times New Roman" w:eastAsia="Times New Roman" w:hAnsi="Times New Roman"/>
          <w:sz w:val="24"/>
          <w:szCs w:val="24"/>
        </w:rPr>
        <w:t xml:space="preserve"> ustawy z dnia 29 stycznia 2004 r. – Prawo zamówień publicznych;  </w:t>
      </w:r>
    </w:p>
    <w:p w14:paraId="4652E550" w14:textId="77777777" w:rsidR="00C70798" w:rsidRPr="00542290" w:rsidRDefault="00C70798" w:rsidP="00D62172">
      <w:pPr>
        <w:pStyle w:val="Akapitzlist"/>
        <w:numPr>
          <w:ilvl w:val="2"/>
          <w:numId w:val="38"/>
        </w:numPr>
        <w:suppressAutoHyphens w:val="0"/>
        <w:spacing w:line="264" w:lineRule="auto"/>
        <w:ind w:left="1276" w:hanging="709"/>
        <w:jc w:val="both"/>
        <w:rPr>
          <w:rFonts w:ascii="Times New Roman" w:eastAsia="Times New Roman" w:hAnsi="Times New Roman"/>
          <w:sz w:val="24"/>
          <w:szCs w:val="24"/>
        </w:rPr>
      </w:pPr>
      <w:r w:rsidRPr="00542290">
        <w:rPr>
          <w:rFonts w:ascii="Times New Roman" w:eastAsia="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53405BA" w14:textId="77777777" w:rsidR="00C70798" w:rsidRPr="00542290" w:rsidRDefault="00C70798" w:rsidP="00D62172">
      <w:pPr>
        <w:pStyle w:val="Akapitzlist"/>
        <w:numPr>
          <w:ilvl w:val="2"/>
          <w:numId w:val="38"/>
        </w:numPr>
        <w:suppressAutoHyphens w:val="0"/>
        <w:spacing w:line="264" w:lineRule="auto"/>
        <w:ind w:left="1276" w:hanging="709"/>
        <w:jc w:val="both"/>
        <w:rPr>
          <w:rFonts w:ascii="Times New Roman" w:eastAsia="Times New Roman" w:hAnsi="Times New Roman"/>
          <w:sz w:val="24"/>
          <w:szCs w:val="24"/>
        </w:rPr>
      </w:pPr>
      <w:r>
        <w:rPr>
          <w:rFonts w:ascii="Times New Roman" w:eastAsia="Times New Roman" w:hAnsi="Times New Roman"/>
          <w:sz w:val="24"/>
          <w:szCs w:val="24"/>
        </w:rPr>
        <w:t>O</w:t>
      </w:r>
      <w:r w:rsidRPr="00542290">
        <w:rPr>
          <w:rFonts w:ascii="Times New Roman" w:eastAsia="Times New Roman" w:hAnsi="Times New Roman"/>
          <w:sz w:val="24"/>
          <w:szCs w:val="24"/>
        </w:rPr>
        <w:t xml:space="preserve">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7CC9E57" w14:textId="77777777" w:rsidR="00C70798" w:rsidRPr="00542290" w:rsidRDefault="00C70798" w:rsidP="00D62172">
      <w:pPr>
        <w:pStyle w:val="Akapitzlist"/>
        <w:numPr>
          <w:ilvl w:val="2"/>
          <w:numId w:val="38"/>
        </w:numPr>
        <w:suppressAutoHyphens w:val="0"/>
        <w:spacing w:line="264" w:lineRule="auto"/>
        <w:ind w:left="1276" w:hanging="709"/>
        <w:jc w:val="both"/>
        <w:rPr>
          <w:rFonts w:ascii="Times New Roman" w:hAnsi="Times New Roman"/>
          <w:sz w:val="24"/>
          <w:szCs w:val="24"/>
        </w:rPr>
      </w:pPr>
      <w:r>
        <w:rPr>
          <w:rFonts w:ascii="Times New Roman" w:eastAsia="Times New Roman" w:hAnsi="Times New Roman"/>
          <w:sz w:val="24"/>
          <w:szCs w:val="24"/>
        </w:rPr>
        <w:t>W</w:t>
      </w:r>
      <w:r w:rsidRPr="00542290">
        <w:rPr>
          <w:rFonts w:ascii="Times New Roman" w:eastAsia="Times New Roman" w:hAnsi="Times New Roman"/>
          <w:sz w:val="24"/>
          <w:szCs w:val="24"/>
        </w:rPr>
        <w:t xml:space="preserve"> odniesieniu do Pani/Pana danych osobowych decyzje nie będą podejmowane w sposób zautomatyzowany, stosowanie do art. 22 RODO;</w:t>
      </w:r>
    </w:p>
    <w:p w14:paraId="2FE34D7E" w14:textId="77777777" w:rsidR="00C70798" w:rsidRPr="00542290" w:rsidRDefault="00C70798" w:rsidP="00D62172">
      <w:pPr>
        <w:pStyle w:val="Akapitzlist"/>
        <w:numPr>
          <w:ilvl w:val="2"/>
          <w:numId w:val="38"/>
        </w:numPr>
        <w:suppressAutoHyphens w:val="0"/>
        <w:spacing w:line="264" w:lineRule="auto"/>
        <w:ind w:left="1276" w:hanging="709"/>
        <w:jc w:val="both"/>
        <w:rPr>
          <w:rFonts w:ascii="Times New Roman" w:eastAsia="Times New Roman" w:hAnsi="Times New Roman"/>
          <w:sz w:val="24"/>
          <w:szCs w:val="24"/>
        </w:rPr>
      </w:pPr>
      <w:r>
        <w:rPr>
          <w:rFonts w:ascii="Times New Roman" w:eastAsia="Times New Roman" w:hAnsi="Times New Roman"/>
          <w:sz w:val="24"/>
          <w:szCs w:val="24"/>
        </w:rPr>
        <w:t>P</w:t>
      </w:r>
      <w:r w:rsidRPr="00542290">
        <w:rPr>
          <w:rFonts w:ascii="Times New Roman" w:eastAsia="Times New Roman" w:hAnsi="Times New Roman"/>
          <w:sz w:val="24"/>
          <w:szCs w:val="24"/>
        </w:rPr>
        <w:t>osiada Pani/Pan:</w:t>
      </w:r>
    </w:p>
    <w:p w14:paraId="3E20A51A" w14:textId="77777777" w:rsidR="00C70798" w:rsidRPr="00542290" w:rsidRDefault="00C70798" w:rsidP="00D62172">
      <w:pPr>
        <w:pStyle w:val="Akapitzlist"/>
        <w:numPr>
          <w:ilvl w:val="0"/>
          <w:numId w:val="36"/>
        </w:numPr>
        <w:spacing w:line="264" w:lineRule="auto"/>
        <w:ind w:left="1701" w:hanging="425"/>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na podstawie art. 15 RODO prawo dostępu do danych osobowych Pani/Pana dotyczących;</w:t>
      </w:r>
    </w:p>
    <w:p w14:paraId="056AB77B" w14:textId="77777777" w:rsidR="00C70798" w:rsidRPr="00542290" w:rsidRDefault="00C70798" w:rsidP="00D62172">
      <w:pPr>
        <w:pStyle w:val="Akapitzlist"/>
        <w:numPr>
          <w:ilvl w:val="0"/>
          <w:numId w:val="36"/>
        </w:numPr>
        <w:spacing w:line="264" w:lineRule="auto"/>
        <w:ind w:left="1701" w:hanging="425"/>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 xml:space="preserve">na podstawie art. 16 RODO prawo do sprostowania Pani/Pana danych osobowych </w:t>
      </w:r>
      <w:r w:rsidRPr="00542290">
        <w:rPr>
          <w:rFonts w:ascii="Times New Roman" w:eastAsia="Times New Roman" w:hAnsi="Times New Roman"/>
          <w:sz w:val="24"/>
          <w:szCs w:val="24"/>
          <w:vertAlign w:val="superscript"/>
        </w:rPr>
        <w:t>**</w:t>
      </w:r>
      <w:r w:rsidRPr="00542290">
        <w:rPr>
          <w:rFonts w:ascii="Times New Roman" w:eastAsia="Times New Roman" w:hAnsi="Times New Roman"/>
          <w:sz w:val="24"/>
          <w:szCs w:val="24"/>
        </w:rPr>
        <w:t>;</w:t>
      </w:r>
    </w:p>
    <w:p w14:paraId="6A0DA5C6" w14:textId="77777777" w:rsidR="00C70798" w:rsidRPr="00542290" w:rsidRDefault="00C70798" w:rsidP="00D62172">
      <w:pPr>
        <w:pStyle w:val="Akapitzlist"/>
        <w:numPr>
          <w:ilvl w:val="0"/>
          <w:numId w:val="36"/>
        </w:numPr>
        <w:spacing w:line="264" w:lineRule="auto"/>
        <w:ind w:left="1701" w:hanging="425"/>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 xml:space="preserve">na podstawie art. 18 RODO prawo żądania od administratora ograniczenia przetwarzania danych osobowych z zastrzeżeniem przypadków, o których mowa w art. 18 ust. 2 RODO ***;  </w:t>
      </w:r>
    </w:p>
    <w:p w14:paraId="289D90B2" w14:textId="77777777" w:rsidR="00C70798" w:rsidRPr="00542290" w:rsidRDefault="00C70798" w:rsidP="00D62172">
      <w:pPr>
        <w:pStyle w:val="Akapitzlist"/>
        <w:numPr>
          <w:ilvl w:val="0"/>
          <w:numId w:val="36"/>
        </w:numPr>
        <w:spacing w:line="264" w:lineRule="auto"/>
        <w:ind w:left="1701" w:hanging="425"/>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lastRenderedPageBreak/>
        <w:t xml:space="preserve">prawo do wniesienia skargi do Prezesa Urzędu Ochrony Danych Osobowych, gdy uzna Pani/Pan, że przetwarzanie danych osobowych </w:t>
      </w:r>
      <w:r>
        <w:rPr>
          <w:rFonts w:ascii="Times New Roman" w:eastAsia="Times New Roman" w:hAnsi="Times New Roman"/>
          <w:sz w:val="24"/>
          <w:szCs w:val="24"/>
        </w:rPr>
        <w:t xml:space="preserve"> </w:t>
      </w:r>
      <w:r w:rsidRPr="00542290">
        <w:rPr>
          <w:rFonts w:ascii="Times New Roman" w:eastAsia="Times New Roman" w:hAnsi="Times New Roman"/>
          <w:sz w:val="24"/>
          <w:szCs w:val="24"/>
        </w:rPr>
        <w:t>Pani/Pana dotyczących narusza przepisy RODO;</w:t>
      </w:r>
    </w:p>
    <w:p w14:paraId="3FC4C87E" w14:textId="77777777" w:rsidR="00C70798" w:rsidRPr="00542290" w:rsidRDefault="00C70798" w:rsidP="00D62172">
      <w:pPr>
        <w:pStyle w:val="Akapitzlist"/>
        <w:numPr>
          <w:ilvl w:val="2"/>
          <w:numId w:val="38"/>
        </w:numPr>
        <w:suppressAutoHyphens w:val="0"/>
        <w:spacing w:line="264" w:lineRule="auto"/>
        <w:ind w:left="1276" w:hanging="709"/>
        <w:jc w:val="both"/>
        <w:rPr>
          <w:rFonts w:ascii="Times New Roman" w:eastAsia="Times New Roman" w:hAnsi="Times New Roman"/>
          <w:sz w:val="24"/>
          <w:szCs w:val="24"/>
        </w:rPr>
      </w:pPr>
      <w:r>
        <w:rPr>
          <w:rFonts w:ascii="Times New Roman" w:eastAsia="Times New Roman" w:hAnsi="Times New Roman"/>
          <w:sz w:val="24"/>
          <w:szCs w:val="24"/>
        </w:rPr>
        <w:t>N</w:t>
      </w:r>
      <w:r w:rsidRPr="00542290">
        <w:rPr>
          <w:rFonts w:ascii="Times New Roman" w:eastAsia="Times New Roman" w:hAnsi="Times New Roman"/>
          <w:sz w:val="24"/>
          <w:szCs w:val="24"/>
        </w:rPr>
        <w:t>ie przysługuje Pani/Panu:</w:t>
      </w:r>
    </w:p>
    <w:p w14:paraId="7B4C5CB7" w14:textId="77777777" w:rsidR="00C70798" w:rsidRPr="00542290" w:rsidRDefault="00C70798" w:rsidP="00D62172">
      <w:pPr>
        <w:pStyle w:val="Akapitzlist"/>
        <w:numPr>
          <w:ilvl w:val="0"/>
          <w:numId w:val="37"/>
        </w:numPr>
        <w:spacing w:line="264" w:lineRule="auto"/>
        <w:ind w:left="1701" w:hanging="425"/>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w związku z art. 17 ust. 3 lit. b, d lub e RODO prawo do usunięcia danych osobowych;</w:t>
      </w:r>
    </w:p>
    <w:p w14:paraId="3B8DDB9B" w14:textId="77777777" w:rsidR="00C70798" w:rsidRPr="00542290" w:rsidRDefault="00C70798" w:rsidP="00D62172">
      <w:pPr>
        <w:pStyle w:val="Akapitzlist"/>
        <w:numPr>
          <w:ilvl w:val="0"/>
          <w:numId w:val="37"/>
        </w:numPr>
        <w:spacing w:line="264" w:lineRule="auto"/>
        <w:ind w:left="1701" w:hanging="425"/>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prawo do przenoszenia danych osobowych, o którym mowa w art. 20 RODO;</w:t>
      </w:r>
    </w:p>
    <w:p w14:paraId="4C2E9E5A" w14:textId="77777777" w:rsidR="00C70798" w:rsidRPr="00542290" w:rsidRDefault="00C70798" w:rsidP="00D62172">
      <w:pPr>
        <w:pStyle w:val="Akapitzlist"/>
        <w:numPr>
          <w:ilvl w:val="0"/>
          <w:numId w:val="37"/>
        </w:numPr>
        <w:spacing w:line="264" w:lineRule="auto"/>
        <w:ind w:left="1701" w:hanging="425"/>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 xml:space="preserve">na podstawie art. 21 RODO prawo sprzeciwu, wobec przetwarzania danych osobowych, gdyż podstawą prawną przetwarzania Pani/Pana danych osobowych jest art. 6 ust. 1 lit. c RODO. </w:t>
      </w:r>
    </w:p>
    <w:p w14:paraId="337DC2C1" w14:textId="77777777" w:rsidR="00C70798" w:rsidRPr="007C61D5" w:rsidRDefault="00C70798" w:rsidP="00C70798">
      <w:pPr>
        <w:pStyle w:val="Akapitzlist"/>
        <w:spacing w:line="264" w:lineRule="auto"/>
        <w:ind w:left="1276" w:hanging="709"/>
        <w:jc w:val="both"/>
        <w:rPr>
          <w:rFonts w:ascii="Times New Roman" w:eastAsia="Times New Roman" w:hAnsi="Times New Roman"/>
          <w:i/>
          <w:sz w:val="18"/>
          <w:szCs w:val="18"/>
        </w:rPr>
      </w:pPr>
    </w:p>
    <w:p w14:paraId="7AA53AB4" w14:textId="77777777" w:rsidR="00C70798" w:rsidRPr="00BE3D86" w:rsidRDefault="00C70798" w:rsidP="00C70798">
      <w:pPr>
        <w:pStyle w:val="Akapitzlist"/>
        <w:spacing w:after="150"/>
        <w:ind w:left="284" w:hanging="284"/>
        <w:jc w:val="both"/>
        <w:rPr>
          <w:rFonts w:ascii="Arial" w:eastAsia="Times New Roman" w:hAnsi="Arial" w:cs="Arial"/>
          <w:i/>
          <w:sz w:val="16"/>
          <w:szCs w:val="18"/>
        </w:rPr>
      </w:pPr>
      <w:r w:rsidRPr="007C61D5">
        <w:rPr>
          <w:rFonts w:ascii="Arial" w:hAnsi="Arial" w:cs="Arial"/>
          <w:b/>
          <w:i/>
          <w:sz w:val="18"/>
          <w:szCs w:val="18"/>
          <w:vertAlign w:val="superscript"/>
        </w:rPr>
        <w:t>*</w:t>
      </w:r>
      <w:r w:rsidRPr="007C61D5">
        <w:rPr>
          <w:rFonts w:ascii="Arial" w:hAnsi="Arial" w:cs="Arial"/>
          <w:b/>
          <w:i/>
          <w:sz w:val="18"/>
          <w:szCs w:val="18"/>
        </w:rPr>
        <w:t xml:space="preserve">   </w:t>
      </w:r>
      <w:r w:rsidRPr="00BE3D86">
        <w:rPr>
          <w:rFonts w:ascii="Arial" w:hAnsi="Arial" w:cs="Arial"/>
          <w:b/>
          <w:i/>
          <w:sz w:val="16"/>
          <w:szCs w:val="18"/>
        </w:rPr>
        <w:t>Wyjaśnienie:</w:t>
      </w:r>
      <w:r w:rsidRPr="00BE3D86">
        <w:rPr>
          <w:rFonts w:ascii="Arial" w:hAnsi="Arial" w:cs="Arial"/>
          <w:i/>
          <w:sz w:val="16"/>
          <w:szCs w:val="18"/>
        </w:rPr>
        <w:t xml:space="preserve"> informacja w tym zakresie jest wymagana, jeżeli w odniesieniu do danego administratora lub podmiotu przetwarzającego </w:t>
      </w:r>
      <w:r w:rsidRPr="00BE3D86">
        <w:rPr>
          <w:rFonts w:ascii="Arial" w:eastAsia="Times New Roman" w:hAnsi="Arial" w:cs="Arial"/>
          <w:i/>
          <w:sz w:val="16"/>
          <w:szCs w:val="18"/>
        </w:rPr>
        <w:t>istnieje obowiązek wyznaczenia inspektora ochrony danych osobowych.</w:t>
      </w:r>
    </w:p>
    <w:p w14:paraId="2FCA0E5E" w14:textId="77777777" w:rsidR="00C70798" w:rsidRPr="00BE3D86" w:rsidRDefault="00C70798" w:rsidP="00C70798">
      <w:pPr>
        <w:pStyle w:val="Akapitzlist"/>
        <w:ind w:left="284" w:hanging="284"/>
        <w:jc w:val="both"/>
        <w:rPr>
          <w:rFonts w:ascii="Arial" w:hAnsi="Arial" w:cs="Arial"/>
          <w:i/>
          <w:sz w:val="16"/>
          <w:szCs w:val="18"/>
        </w:rPr>
      </w:pPr>
      <w:r w:rsidRPr="00BE3D86">
        <w:rPr>
          <w:rFonts w:ascii="Arial" w:hAnsi="Arial" w:cs="Arial"/>
          <w:b/>
          <w:i/>
          <w:sz w:val="16"/>
          <w:szCs w:val="18"/>
          <w:vertAlign w:val="superscript"/>
        </w:rPr>
        <w:t xml:space="preserve">** </w:t>
      </w:r>
      <w:r w:rsidRPr="00BE3D86">
        <w:rPr>
          <w:rFonts w:ascii="Arial" w:hAnsi="Arial" w:cs="Arial"/>
          <w:b/>
          <w:i/>
          <w:sz w:val="16"/>
          <w:szCs w:val="18"/>
        </w:rPr>
        <w:t>Wyjaśnienie:</w:t>
      </w:r>
      <w:r w:rsidRPr="00BE3D86">
        <w:rPr>
          <w:rFonts w:ascii="Arial" w:hAnsi="Arial" w:cs="Arial"/>
          <w:i/>
          <w:sz w:val="16"/>
          <w:szCs w:val="18"/>
        </w:rPr>
        <w:t xml:space="preserve"> </w:t>
      </w:r>
      <w:r w:rsidRPr="00BE3D86">
        <w:rPr>
          <w:rFonts w:ascii="Arial" w:eastAsia="Times New Roman" w:hAnsi="Arial" w:cs="Arial"/>
          <w:i/>
          <w:sz w:val="16"/>
          <w:szCs w:val="18"/>
        </w:rPr>
        <w:t xml:space="preserve">skorzystanie z prawa do sprostowania nie może skutkować zmianą </w:t>
      </w:r>
      <w:r w:rsidRPr="00BE3D86">
        <w:rPr>
          <w:rFonts w:ascii="Arial" w:hAnsi="Arial" w:cs="Arial"/>
          <w:i/>
          <w:sz w:val="16"/>
          <w:szCs w:val="18"/>
        </w:rPr>
        <w:t>wyniku postępowania</w:t>
      </w:r>
      <w:r w:rsidRPr="00BE3D86">
        <w:rPr>
          <w:rFonts w:ascii="Arial" w:hAnsi="Arial" w:cs="Arial"/>
          <w:i/>
          <w:sz w:val="16"/>
          <w:szCs w:val="18"/>
        </w:rPr>
        <w:br/>
        <w:t>o udzielenie zamówienia publicznego ani zmianą postanowień umowy w zakresie niezgodnym z ustawą Pzp oraz nie może naruszać integralności protokołu oraz jego załączników.</w:t>
      </w:r>
    </w:p>
    <w:p w14:paraId="7595F31A" w14:textId="77777777" w:rsidR="00C70798" w:rsidRDefault="00C70798" w:rsidP="00C70798">
      <w:pPr>
        <w:pStyle w:val="Akapitzlist"/>
        <w:ind w:left="284" w:hanging="284"/>
        <w:jc w:val="both"/>
        <w:rPr>
          <w:rFonts w:ascii="Arial" w:eastAsia="Times New Roman" w:hAnsi="Arial" w:cs="Arial"/>
          <w:i/>
          <w:sz w:val="16"/>
          <w:szCs w:val="18"/>
        </w:rPr>
      </w:pPr>
      <w:r w:rsidRPr="00BE3D86">
        <w:rPr>
          <w:rFonts w:ascii="Arial" w:hAnsi="Arial" w:cs="Arial"/>
          <w:b/>
          <w:i/>
          <w:sz w:val="16"/>
          <w:szCs w:val="18"/>
          <w:vertAlign w:val="superscript"/>
        </w:rPr>
        <w:t xml:space="preserve">***  </w:t>
      </w:r>
      <w:r w:rsidRPr="00BE3D86">
        <w:rPr>
          <w:rFonts w:ascii="Arial" w:hAnsi="Arial" w:cs="Arial"/>
          <w:b/>
          <w:i/>
          <w:sz w:val="16"/>
          <w:szCs w:val="18"/>
        </w:rPr>
        <w:t>Wyjaśnienie:</w:t>
      </w:r>
      <w:r w:rsidRPr="00BE3D86">
        <w:rPr>
          <w:rFonts w:ascii="Arial" w:hAnsi="Arial" w:cs="Arial"/>
          <w:i/>
          <w:sz w:val="16"/>
          <w:szCs w:val="18"/>
        </w:rPr>
        <w:t xml:space="preserve"> prawo do ograniczenia przetwarzania nie ma zastosowania w odniesieniu do </w:t>
      </w:r>
      <w:r w:rsidRPr="00BE3D86">
        <w:rPr>
          <w:rFonts w:ascii="Arial" w:eastAsia="Times New Roman" w:hAnsi="Arial" w:cs="Arial"/>
          <w:i/>
          <w:sz w:val="16"/>
          <w:szCs w:val="18"/>
        </w:rPr>
        <w:t>przechowywania, w celu zapewnienia korzystania ze środków ochrony prawnej lub w celu ochrony praw innej osoby fizycznej lub prawnej, lub z uwagi na ważne względy interesu publicznego Unii Europejskiej lub państwa członkowskiego.</w:t>
      </w:r>
    </w:p>
    <w:bookmarkEnd w:id="17"/>
    <w:p w14:paraId="149C2D2D" w14:textId="77777777" w:rsidR="00C70798" w:rsidRPr="00BE3D86" w:rsidRDefault="00C70798" w:rsidP="00C70798">
      <w:pPr>
        <w:pStyle w:val="Akapitzlist1"/>
        <w:ind w:left="284" w:hanging="284"/>
        <w:jc w:val="both"/>
        <w:rPr>
          <w:rFonts w:ascii="Arial" w:hAnsi="Arial" w:cs="Arial"/>
          <w:i/>
          <w:sz w:val="16"/>
          <w:szCs w:val="18"/>
        </w:rPr>
      </w:pPr>
    </w:p>
    <w:p w14:paraId="6AD48A6C" w14:textId="77777777" w:rsidR="00BE3D86" w:rsidRPr="00BE3D86" w:rsidRDefault="00BE3D86" w:rsidP="00BE3D86">
      <w:pPr>
        <w:pStyle w:val="Akapitzlist1"/>
        <w:ind w:left="284" w:hanging="284"/>
        <w:jc w:val="both"/>
        <w:rPr>
          <w:rFonts w:ascii="Arial" w:hAnsi="Arial" w:cs="Arial"/>
          <w:i/>
          <w:sz w:val="16"/>
          <w:szCs w:val="18"/>
        </w:rPr>
      </w:pPr>
    </w:p>
    <w:bookmarkEnd w:id="18"/>
    <w:p w14:paraId="76CF3C3B" w14:textId="77777777" w:rsidR="000F591F" w:rsidRDefault="00E7665F">
      <w:pPr>
        <w:shd w:val="clear" w:color="auto" w:fill="BFBFBF"/>
        <w:spacing w:line="264" w:lineRule="auto"/>
        <w:jc w:val="both"/>
        <w:rPr>
          <w:rFonts w:ascii="Times New Roman" w:hAnsi="Times New Roman"/>
          <w:b/>
          <w:sz w:val="24"/>
          <w:szCs w:val="24"/>
        </w:rPr>
      </w:pPr>
      <w:r>
        <w:rPr>
          <w:rFonts w:ascii="Times New Roman" w:hAnsi="Times New Roman"/>
          <w:b/>
          <w:sz w:val="24"/>
          <w:szCs w:val="24"/>
        </w:rPr>
        <w:t>2</w:t>
      </w:r>
      <w:r w:rsidR="00C8238E">
        <w:rPr>
          <w:rFonts w:ascii="Times New Roman" w:hAnsi="Times New Roman"/>
          <w:b/>
          <w:sz w:val="24"/>
          <w:szCs w:val="24"/>
        </w:rPr>
        <w:t>2</w:t>
      </w:r>
      <w:r>
        <w:rPr>
          <w:rFonts w:ascii="Times New Roman" w:hAnsi="Times New Roman"/>
          <w:b/>
          <w:sz w:val="24"/>
          <w:szCs w:val="24"/>
        </w:rPr>
        <w:t>. PRZEPISY PRAWNE</w:t>
      </w:r>
    </w:p>
    <w:p w14:paraId="2D4E01AF" w14:textId="77777777" w:rsidR="00AA3FE0" w:rsidRDefault="00AA3FE0" w:rsidP="00D62172">
      <w:pPr>
        <w:pStyle w:val="Akapitzlist1"/>
        <w:numPr>
          <w:ilvl w:val="0"/>
          <w:numId w:val="32"/>
        </w:numPr>
        <w:shd w:val="clear" w:color="auto" w:fill="FFFFFF"/>
        <w:spacing w:after="0" w:line="22" w:lineRule="atLeast"/>
        <w:ind w:left="567" w:hanging="567"/>
        <w:jc w:val="both"/>
        <w:rPr>
          <w:rFonts w:ascii="Times New Roman" w:hAnsi="Times New Roman"/>
          <w:sz w:val="24"/>
          <w:szCs w:val="24"/>
        </w:rPr>
      </w:pPr>
      <w:r w:rsidRPr="00AC1EEF">
        <w:rPr>
          <w:rFonts w:ascii="Times New Roman" w:hAnsi="Times New Roman"/>
          <w:sz w:val="24"/>
          <w:szCs w:val="24"/>
        </w:rPr>
        <w:t>W prowadzonym postępowaniu zastosowanie mają aktualnie obowiązujące przepisy  prawa, w szczególności:</w:t>
      </w:r>
    </w:p>
    <w:p w14:paraId="09323D38" w14:textId="3F567D16" w:rsidR="00554F5A" w:rsidRPr="00554F5A" w:rsidRDefault="00554F5A" w:rsidP="00D62172">
      <w:pPr>
        <w:numPr>
          <w:ilvl w:val="2"/>
          <w:numId w:val="33"/>
        </w:numPr>
        <w:shd w:val="clear" w:color="auto" w:fill="FFFFFF"/>
        <w:spacing w:after="0" w:line="264" w:lineRule="auto"/>
        <w:ind w:left="1418" w:hanging="851"/>
        <w:rPr>
          <w:rFonts w:ascii="Times New Roman" w:hAnsi="Times New Roman"/>
          <w:bCs/>
          <w:sz w:val="24"/>
          <w:szCs w:val="24"/>
        </w:rPr>
      </w:pPr>
      <w:bookmarkStart w:id="19" w:name="_Hlk36189450"/>
      <w:bookmarkStart w:id="20" w:name="_Hlk7427145"/>
      <w:r w:rsidRPr="00554F5A">
        <w:rPr>
          <w:rFonts w:ascii="Times New Roman" w:hAnsi="Times New Roman"/>
          <w:bCs/>
          <w:sz w:val="24"/>
          <w:szCs w:val="24"/>
        </w:rPr>
        <w:t>Ustawa z dnia 29 stycznia 2004 r. - Prawo zamówień publicznych (t.j. Dz. U. z 2019 r., poz. 1843 ze zm.) oraz zgodnie z wydanymi do tej ustawy przepisami wykonawczymi,</w:t>
      </w:r>
    </w:p>
    <w:p w14:paraId="67633E32" w14:textId="77777777" w:rsidR="00554F5A" w:rsidRPr="00554F5A" w:rsidRDefault="00554F5A" w:rsidP="00D62172">
      <w:pPr>
        <w:numPr>
          <w:ilvl w:val="2"/>
          <w:numId w:val="33"/>
        </w:numPr>
        <w:shd w:val="clear" w:color="auto" w:fill="FFFFFF"/>
        <w:spacing w:after="0" w:line="264" w:lineRule="auto"/>
        <w:ind w:left="1418" w:hanging="851"/>
        <w:jc w:val="both"/>
        <w:rPr>
          <w:rFonts w:ascii="Times New Roman" w:hAnsi="Times New Roman"/>
          <w:bCs/>
          <w:sz w:val="24"/>
          <w:szCs w:val="24"/>
        </w:rPr>
      </w:pPr>
      <w:r w:rsidRPr="00554F5A">
        <w:rPr>
          <w:rFonts w:ascii="Times New Roman" w:hAnsi="Times New Roman"/>
          <w:bCs/>
          <w:sz w:val="24"/>
          <w:szCs w:val="24"/>
        </w:rPr>
        <w:t>Ustawa  z dnia 10 kwietnia 1997 r. – Prawo energetyczne (t.j. Dz. U. z 2020 r. poz. 833 ze zm.)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(Dz. U. z 2019 r. poz. 503),</w:t>
      </w:r>
    </w:p>
    <w:p w14:paraId="6555EE7C" w14:textId="77777777" w:rsidR="00554F5A" w:rsidRPr="00554F5A" w:rsidRDefault="00554F5A" w:rsidP="00D62172">
      <w:pPr>
        <w:numPr>
          <w:ilvl w:val="2"/>
          <w:numId w:val="33"/>
        </w:numPr>
        <w:shd w:val="clear" w:color="auto" w:fill="FFFFFF"/>
        <w:spacing w:after="0" w:line="264" w:lineRule="auto"/>
        <w:ind w:left="1418" w:hanging="851"/>
        <w:jc w:val="both"/>
        <w:rPr>
          <w:rFonts w:ascii="Times New Roman" w:hAnsi="Times New Roman"/>
          <w:bCs/>
          <w:sz w:val="24"/>
          <w:szCs w:val="24"/>
        </w:rPr>
      </w:pPr>
      <w:r w:rsidRPr="00554F5A">
        <w:rPr>
          <w:rFonts w:ascii="Times New Roman" w:hAnsi="Times New Roman"/>
          <w:bCs/>
          <w:sz w:val="24"/>
          <w:szCs w:val="24"/>
        </w:rPr>
        <w:t>Ustawa z dnia 23 listopada 2012 r. – Prawo pocztowe (t.j. Dz. U. z 2020 r. poz. 1041),</w:t>
      </w:r>
    </w:p>
    <w:p w14:paraId="2CAB0196" w14:textId="77777777" w:rsidR="00554F5A" w:rsidRPr="00554F5A" w:rsidRDefault="00554F5A" w:rsidP="00D62172">
      <w:pPr>
        <w:numPr>
          <w:ilvl w:val="2"/>
          <w:numId w:val="33"/>
        </w:numPr>
        <w:shd w:val="clear" w:color="auto" w:fill="FFFFFF"/>
        <w:spacing w:after="0" w:line="264" w:lineRule="auto"/>
        <w:ind w:left="1418" w:hanging="851"/>
        <w:jc w:val="both"/>
        <w:rPr>
          <w:rFonts w:ascii="Times New Roman" w:hAnsi="Times New Roman"/>
          <w:bCs/>
          <w:sz w:val="24"/>
          <w:szCs w:val="24"/>
        </w:rPr>
      </w:pPr>
      <w:r w:rsidRPr="00554F5A">
        <w:rPr>
          <w:rFonts w:ascii="Times New Roman" w:hAnsi="Times New Roman"/>
          <w:bCs/>
          <w:sz w:val="24"/>
          <w:szCs w:val="24"/>
        </w:rPr>
        <w:t>Ustawa  z dnia 10 października 2002 r. o minimalnym wynagrodzeniu za pracę (t.j. Dz. U. z 2018 r. poz. 2177 ze zm.),</w:t>
      </w:r>
    </w:p>
    <w:p w14:paraId="3768989B" w14:textId="77777777" w:rsidR="00554F5A" w:rsidRPr="00554F5A" w:rsidRDefault="00554F5A" w:rsidP="00D62172">
      <w:pPr>
        <w:numPr>
          <w:ilvl w:val="2"/>
          <w:numId w:val="33"/>
        </w:numPr>
        <w:shd w:val="clear" w:color="auto" w:fill="FFFFFF"/>
        <w:spacing w:after="0" w:line="264" w:lineRule="auto"/>
        <w:ind w:left="1418" w:hanging="851"/>
        <w:jc w:val="both"/>
        <w:rPr>
          <w:rFonts w:ascii="Times New Roman" w:hAnsi="Times New Roman"/>
          <w:bCs/>
          <w:sz w:val="24"/>
          <w:szCs w:val="24"/>
        </w:rPr>
      </w:pPr>
      <w:r w:rsidRPr="00554F5A">
        <w:rPr>
          <w:rFonts w:ascii="Times New Roman" w:hAnsi="Times New Roman"/>
          <w:bCs/>
          <w:sz w:val="24"/>
          <w:szCs w:val="24"/>
        </w:rPr>
        <w:t>Ustawa z dnia 9 listopada 2000 r. o utworzeniu Polskiej Agencji Rozwoju Przedsiębiorczości (t.j. Dz. U. z 2020 r. poz. 299),</w:t>
      </w:r>
    </w:p>
    <w:p w14:paraId="42B3463A" w14:textId="450BE361" w:rsidR="00554F5A" w:rsidRPr="00554F5A" w:rsidRDefault="00554F5A" w:rsidP="00D62172">
      <w:pPr>
        <w:numPr>
          <w:ilvl w:val="2"/>
          <w:numId w:val="33"/>
        </w:numPr>
        <w:shd w:val="clear" w:color="auto" w:fill="FFFFFF"/>
        <w:spacing w:after="0" w:line="264" w:lineRule="auto"/>
        <w:ind w:left="1418" w:hanging="851"/>
        <w:jc w:val="both"/>
        <w:rPr>
          <w:rFonts w:ascii="Times New Roman" w:hAnsi="Times New Roman"/>
          <w:bCs/>
          <w:sz w:val="24"/>
          <w:szCs w:val="24"/>
        </w:rPr>
      </w:pPr>
      <w:r w:rsidRPr="00554F5A">
        <w:rPr>
          <w:rFonts w:ascii="Times New Roman" w:hAnsi="Times New Roman"/>
          <w:bCs/>
          <w:sz w:val="24"/>
          <w:szCs w:val="24"/>
        </w:rPr>
        <w:t xml:space="preserve">Ustawa z dnia 16 kwietnia 1993 r. o zwalczaniu nieuczciwej konkurencji (t.j. </w:t>
      </w:r>
      <w:r w:rsidR="009659AA" w:rsidRPr="009659AA">
        <w:rPr>
          <w:rFonts w:ascii="Times New Roman" w:hAnsi="Times New Roman"/>
          <w:bCs/>
          <w:sz w:val="24"/>
          <w:szCs w:val="24"/>
        </w:rPr>
        <w:t>Dz.  U.  z  2020  r. poz. 1913.</w:t>
      </w:r>
      <w:r w:rsidRPr="00554F5A">
        <w:rPr>
          <w:rFonts w:ascii="Times New Roman" w:hAnsi="Times New Roman"/>
          <w:bCs/>
          <w:sz w:val="24"/>
          <w:szCs w:val="24"/>
        </w:rPr>
        <w:t>),</w:t>
      </w:r>
    </w:p>
    <w:p w14:paraId="729A09B1" w14:textId="30ED4AAF" w:rsidR="00554F5A" w:rsidRPr="00554F5A" w:rsidRDefault="00554F5A" w:rsidP="00D62172">
      <w:pPr>
        <w:numPr>
          <w:ilvl w:val="2"/>
          <w:numId w:val="33"/>
        </w:numPr>
        <w:shd w:val="clear" w:color="auto" w:fill="FFFFFF"/>
        <w:spacing w:after="0" w:line="264" w:lineRule="auto"/>
        <w:ind w:left="1418" w:hanging="851"/>
        <w:jc w:val="both"/>
        <w:rPr>
          <w:rFonts w:ascii="Times New Roman" w:hAnsi="Times New Roman"/>
          <w:bCs/>
          <w:sz w:val="24"/>
          <w:szCs w:val="24"/>
        </w:rPr>
      </w:pPr>
      <w:r w:rsidRPr="00554F5A">
        <w:rPr>
          <w:rFonts w:ascii="Times New Roman" w:hAnsi="Times New Roman"/>
          <w:bCs/>
          <w:sz w:val="24"/>
          <w:szCs w:val="24"/>
        </w:rPr>
        <w:t xml:space="preserve">Ustawa z dnia 6 czerwca 1997 r. – Kodeks karny (t.j. </w:t>
      </w:r>
      <w:r w:rsidR="009659AA" w:rsidRPr="009659AA">
        <w:rPr>
          <w:rFonts w:ascii="Times New Roman" w:hAnsi="Times New Roman"/>
          <w:bCs/>
          <w:sz w:val="24"/>
          <w:szCs w:val="24"/>
        </w:rPr>
        <w:t>Dz.  U.  z  2020  r. poz. 1444</w:t>
      </w:r>
      <w:r w:rsidRPr="00554F5A">
        <w:rPr>
          <w:rFonts w:ascii="Times New Roman" w:hAnsi="Times New Roman"/>
          <w:bCs/>
          <w:sz w:val="24"/>
          <w:szCs w:val="24"/>
        </w:rPr>
        <w:t xml:space="preserve"> ze zm.),       </w:t>
      </w:r>
    </w:p>
    <w:p w14:paraId="1A72B75A" w14:textId="77777777" w:rsidR="00554F5A" w:rsidRPr="00554F5A" w:rsidRDefault="00554F5A" w:rsidP="00D62172">
      <w:pPr>
        <w:numPr>
          <w:ilvl w:val="2"/>
          <w:numId w:val="33"/>
        </w:numPr>
        <w:shd w:val="clear" w:color="auto" w:fill="FFFFFF"/>
        <w:spacing w:after="0" w:line="264" w:lineRule="auto"/>
        <w:ind w:left="1418" w:hanging="851"/>
        <w:jc w:val="both"/>
        <w:rPr>
          <w:rFonts w:ascii="Times New Roman" w:hAnsi="Times New Roman"/>
          <w:bCs/>
          <w:sz w:val="24"/>
          <w:szCs w:val="24"/>
        </w:rPr>
      </w:pPr>
      <w:r w:rsidRPr="00554F5A">
        <w:rPr>
          <w:rFonts w:ascii="Times New Roman" w:hAnsi="Times New Roman"/>
          <w:bCs/>
          <w:sz w:val="24"/>
          <w:szCs w:val="24"/>
        </w:rPr>
        <w:t>Ustawa z dnia 25 czerwca 2010 r. o sporcie (t.j. Dz. U. z 2020 r. poz. 1133),</w:t>
      </w:r>
    </w:p>
    <w:p w14:paraId="3DF0A879" w14:textId="77777777" w:rsidR="00554F5A" w:rsidRPr="00554F5A" w:rsidRDefault="00554F5A" w:rsidP="00D62172">
      <w:pPr>
        <w:numPr>
          <w:ilvl w:val="2"/>
          <w:numId w:val="33"/>
        </w:numPr>
        <w:shd w:val="clear" w:color="auto" w:fill="FFFFFF"/>
        <w:spacing w:after="0" w:line="264" w:lineRule="auto"/>
        <w:ind w:left="1418" w:hanging="851"/>
        <w:jc w:val="both"/>
        <w:rPr>
          <w:rFonts w:ascii="Times New Roman" w:hAnsi="Times New Roman"/>
          <w:bCs/>
          <w:sz w:val="24"/>
          <w:szCs w:val="24"/>
        </w:rPr>
      </w:pPr>
      <w:r w:rsidRPr="00554F5A">
        <w:rPr>
          <w:rFonts w:ascii="Times New Roman" w:hAnsi="Times New Roman"/>
          <w:bCs/>
          <w:sz w:val="24"/>
          <w:szCs w:val="24"/>
        </w:rPr>
        <w:t>Ustawa  z dnia 15 czerwca 2012 r. o skutkach powierzania wykonywania pracy cudzoziemcom przebywającym wbrew przepisom na terytorium Rzeczypospolitej Polskiej (Dz. U. z 2012 r. poz. 769),</w:t>
      </w:r>
    </w:p>
    <w:p w14:paraId="547C0D50" w14:textId="77777777" w:rsidR="00554F5A" w:rsidRPr="00554F5A" w:rsidRDefault="00554F5A" w:rsidP="00D62172">
      <w:pPr>
        <w:numPr>
          <w:ilvl w:val="2"/>
          <w:numId w:val="33"/>
        </w:numPr>
        <w:shd w:val="clear" w:color="auto" w:fill="FFFFFF"/>
        <w:spacing w:after="0" w:line="264" w:lineRule="auto"/>
        <w:ind w:left="1418" w:hanging="851"/>
        <w:jc w:val="both"/>
        <w:rPr>
          <w:rFonts w:ascii="Times New Roman" w:hAnsi="Times New Roman"/>
          <w:bCs/>
          <w:sz w:val="24"/>
          <w:szCs w:val="24"/>
        </w:rPr>
      </w:pPr>
      <w:r w:rsidRPr="00554F5A">
        <w:rPr>
          <w:rFonts w:ascii="Times New Roman" w:hAnsi="Times New Roman"/>
          <w:bCs/>
          <w:sz w:val="24"/>
          <w:szCs w:val="24"/>
        </w:rPr>
        <w:lastRenderedPageBreak/>
        <w:t>Ustawa z  dnia 28 października 2002 r. o odpowiedzialności podmiotów zbiorowych za czyny zabronione pod groźbą kary (t.j. z 2020 r. poz. 358),</w:t>
      </w:r>
    </w:p>
    <w:p w14:paraId="36178A5C" w14:textId="77777777" w:rsidR="00554F5A" w:rsidRPr="00554F5A" w:rsidRDefault="00554F5A" w:rsidP="00D62172">
      <w:pPr>
        <w:numPr>
          <w:ilvl w:val="2"/>
          <w:numId w:val="33"/>
        </w:numPr>
        <w:shd w:val="clear" w:color="auto" w:fill="FFFFFF"/>
        <w:spacing w:after="0" w:line="264" w:lineRule="auto"/>
        <w:ind w:left="1418" w:hanging="851"/>
        <w:jc w:val="both"/>
        <w:rPr>
          <w:rFonts w:ascii="Times New Roman" w:hAnsi="Times New Roman"/>
          <w:bCs/>
          <w:sz w:val="24"/>
          <w:szCs w:val="24"/>
        </w:rPr>
      </w:pPr>
      <w:r w:rsidRPr="00554F5A">
        <w:rPr>
          <w:rFonts w:ascii="Times New Roman" w:hAnsi="Times New Roman"/>
          <w:bCs/>
          <w:sz w:val="24"/>
          <w:szCs w:val="24"/>
        </w:rPr>
        <w:t>Ustawa z dnia 16 lutego 2007 r. o ochronie konkurencji i konsumentów (t.j.  Dz. U. z 2020 r. poz. 1076 ze zm.),</w:t>
      </w:r>
    </w:p>
    <w:p w14:paraId="4023AC29" w14:textId="64BA6402" w:rsidR="00554F5A" w:rsidRPr="00554F5A" w:rsidRDefault="00554F5A" w:rsidP="00D62172">
      <w:pPr>
        <w:numPr>
          <w:ilvl w:val="2"/>
          <w:numId w:val="33"/>
        </w:numPr>
        <w:shd w:val="clear" w:color="auto" w:fill="FFFFFF"/>
        <w:spacing w:after="0" w:line="264" w:lineRule="auto"/>
        <w:ind w:left="1418" w:hanging="851"/>
        <w:jc w:val="both"/>
        <w:rPr>
          <w:rFonts w:ascii="Times New Roman" w:hAnsi="Times New Roman"/>
          <w:bCs/>
          <w:sz w:val="24"/>
          <w:szCs w:val="24"/>
        </w:rPr>
      </w:pPr>
      <w:r w:rsidRPr="00554F5A">
        <w:rPr>
          <w:rFonts w:ascii="Times New Roman" w:hAnsi="Times New Roman"/>
          <w:bCs/>
          <w:sz w:val="24"/>
          <w:szCs w:val="24"/>
        </w:rPr>
        <w:t>Ustawa z dnia 15 maja 2015 r. – Prawo restrukturyzacyjne (t.j. Dz. U. z 2020 r. poz. 814</w:t>
      </w:r>
      <w:r w:rsidR="00854647">
        <w:rPr>
          <w:rFonts w:ascii="Times New Roman" w:hAnsi="Times New Roman"/>
          <w:bCs/>
          <w:sz w:val="24"/>
          <w:szCs w:val="24"/>
        </w:rPr>
        <w:t xml:space="preserve"> ze zm.</w:t>
      </w:r>
      <w:r w:rsidRPr="00554F5A">
        <w:rPr>
          <w:rFonts w:ascii="Times New Roman" w:hAnsi="Times New Roman"/>
          <w:bCs/>
          <w:sz w:val="24"/>
          <w:szCs w:val="24"/>
        </w:rPr>
        <w:t>),</w:t>
      </w:r>
    </w:p>
    <w:p w14:paraId="33907856" w14:textId="69870C57" w:rsidR="00554F5A" w:rsidRPr="00554F5A" w:rsidRDefault="00554F5A" w:rsidP="00D62172">
      <w:pPr>
        <w:numPr>
          <w:ilvl w:val="2"/>
          <w:numId w:val="33"/>
        </w:numPr>
        <w:shd w:val="clear" w:color="auto" w:fill="FFFFFF"/>
        <w:spacing w:after="0" w:line="264" w:lineRule="auto"/>
        <w:ind w:left="1418" w:hanging="851"/>
        <w:jc w:val="both"/>
        <w:rPr>
          <w:rFonts w:ascii="Times New Roman" w:hAnsi="Times New Roman"/>
          <w:bCs/>
          <w:sz w:val="24"/>
          <w:szCs w:val="24"/>
        </w:rPr>
      </w:pPr>
      <w:r w:rsidRPr="00554F5A">
        <w:rPr>
          <w:rFonts w:ascii="Times New Roman" w:hAnsi="Times New Roman"/>
          <w:bCs/>
          <w:sz w:val="24"/>
          <w:szCs w:val="24"/>
        </w:rPr>
        <w:t>Ustawa z dnia 28 lutego 2003 r. – Prawo upadłościowe (</w:t>
      </w:r>
      <w:r w:rsidR="006D32CE" w:rsidRPr="006D32CE">
        <w:rPr>
          <w:rFonts w:ascii="Times New Roman" w:hAnsi="Times New Roman"/>
          <w:bCs/>
          <w:sz w:val="24"/>
          <w:szCs w:val="24"/>
        </w:rPr>
        <w:t>t.j. Dz. U. z 2020 r. poz. 1228</w:t>
      </w:r>
      <w:r w:rsidRPr="00554F5A">
        <w:rPr>
          <w:rFonts w:ascii="Times New Roman" w:hAnsi="Times New Roman"/>
          <w:bCs/>
          <w:sz w:val="24"/>
          <w:szCs w:val="24"/>
        </w:rPr>
        <w:t>),</w:t>
      </w:r>
    </w:p>
    <w:p w14:paraId="4865541B" w14:textId="77777777" w:rsidR="00554F5A" w:rsidRPr="00554F5A" w:rsidRDefault="00554F5A" w:rsidP="00D62172">
      <w:pPr>
        <w:numPr>
          <w:ilvl w:val="2"/>
          <w:numId w:val="33"/>
        </w:numPr>
        <w:shd w:val="clear" w:color="auto" w:fill="FFFFFF"/>
        <w:spacing w:after="0" w:line="264" w:lineRule="auto"/>
        <w:ind w:left="1418" w:hanging="851"/>
        <w:jc w:val="both"/>
        <w:rPr>
          <w:rFonts w:ascii="Times New Roman" w:hAnsi="Times New Roman"/>
          <w:bCs/>
          <w:sz w:val="24"/>
          <w:szCs w:val="24"/>
        </w:rPr>
      </w:pPr>
      <w:r w:rsidRPr="00554F5A">
        <w:rPr>
          <w:rFonts w:ascii="Times New Roman" w:hAnsi="Times New Roman"/>
          <w:bCs/>
          <w:sz w:val="24"/>
          <w:szCs w:val="24"/>
        </w:rPr>
        <w:t>Ustawa  z dnia 10 października 2002 r. o minimalnym wynagrodzeniu za pracę (t.j. Dz. U. z 2018 r. poz. 2177 ze zm.),</w:t>
      </w:r>
    </w:p>
    <w:p w14:paraId="725879FB" w14:textId="6B6F4309" w:rsidR="00554F5A" w:rsidRPr="00554F5A" w:rsidRDefault="00554F5A" w:rsidP="00D62172">
      <w:pPr>
        <w:numPr>
          <w:ilvl w:val="2"/>
          <w:numId w:val="33"/>
        </w:numPr>
        <w:shd w:val="clear" w:color="auto" w:fill="FFFFFF"/>
        <w:spacing w:after="0" w:line="264" w:lineRule="auto"/>
        <w:ind w:left="1418" w:hanging="851"/>
        <w:jc w:val="both"/>
        <w:rPr>
          <w:rFonts w:ascii="Times New Roman" w:hAnsi="Times New Roman"/>
          <w:bCs/>
          <w:sz w:val="24"/>
          <w:szCs w:val="24"/>
        </w:rPr>
      </w:pPr>
      <w:r w:rsidRPr="00554F5A">
        <w:rPr>
          <w:rFonts w:ascii="Times New Roman" w:hAnsi="Times New Roman"/>
          <w:bCs/>
          <w:sz w:val="24"/>
          <w:szCs w:val="24"/>
        </w:rPr>
        <w:t xml:space="preserve"> Ustawa  z dnia 23 kwietnia 1964 r. - Kodeks cywilny (t.j. </w:t>
      </w:r>
      <w:r w:rsidR="00854647" w:rsidRPr="00854647">
        <w:rPr>
          <w:rFonts w:ascii="Times New Roman" w:hAnsi="Times New Roman"/>
          <w:bCs/>
          <w:sz w:val="24"/>
          <w:szCs w:val="24"/>
        </w:rPr>
        <w:t>Dz. U.  z  2020  r. poz. 1740</w:t>
      </w:r>
      <w:r w:rsidRPr="00554F5A">
        <w:rPr>
          <w:rFonts w:ascii="Times New Roman" w:hAnsi="Times New Roman"/>
          <w:bCs/>
          <w:sz w:val="24"/>
          <w:szCs w:val="24"/>
        </w:rPr>
        <w:t>),</w:t>
      </w:r>
    </w:p>
    <w:p w14:paraId="474C7AC9" w14:textId="751C51A0" w:rsidR="00554F5A" w:rsidRPr="00554F5A" w:rsidRDefault="00554F5A" w:rsidP="00D62172">
      <w:pPr>
        <w:numPr>
          <w:ilvl w:val="2"/>
          <w:numId w:val="33"/>
        </w:numPr>
        <w:shd w:val="clear" w:color="auto" w:fill="FFFFFF"/>
        <w:spacing w:after="0" w:line="264" w:lineRule="auto"/>
        <w:ind w:left="1418" w:hanging="851"/>
        <w:jc w:val="both"/>
        <w:rPr>
          <w:rFonts w:ascii="Times New Roman" w:hAnsi="Times New Roman"/>
          <w:bCs/>
          <w:sz w:val="24"/>
          <w:szCs w:val="24"/>
        </w:rPr>
      </w:pPr>
      <w:r w:rsidRPr="00554F5A">
        <w:rPr>
          <w:rFonts w:ascii="Times New Roman" w:hAnsi="Times New Roman"/>
          <w:bCs/>
          <w:sz w:val="24"/>
          <w:szCs w:val="24"/>
        </w:rPr>
        <w:t>Ustawa  z dnia 11 marca 2004 r. o podatku od towarów i usług (t.j. Dz. U. z 2020 r. poz. 106</w:t>
      </w:r>
      <w:r w:rsidR="00854647">
        <w:rPr>
          <w:rFonts w:ascii="Times New Roman" w:hAnsi="Times New Roman"/>
          <w:bCs/>
          <w:sz w:val="24"/>
          <w:szCs w:val="24"/>
        </w:rPr>
        <w:t xml:space="preserve"> ze zm.</w:t>
      </w:r>
      <w:r w:rsidRPr="00554F5A">
        <w:rPr>
          <w:rFonts w:ascii="Times New Roman" w:hAnsi="Times New Roman"/>
          <w:bCs/>
          <w:sz w:val="24"/>
          <w:szCs w:val="24"/>
        </w:rPr>
        <w:t>),</w:t>
      </w:r>
    </w:p>
    <w:p w14:paraId="5C0F3A5F" w14:textId="6553E5E1" w:rsidR="00554F5A" w:rsidRPr="00554F5A" w:rsidRDefault="00554F5A" w:rsidP="00D62172">
      <w:pPr>
        <w:numPr>
          <w:ilvl w:val="2"/>
          <w:numId w:val="33"/>
        </w:numPr>
        <w:shd w:val="clear" w:color="auto" w:fill="FFFFFF"/>
        <w:spacing w:after="0" w:line="264" w:lineRule="auto"/>
        <w:ind w:left="1418" w:hanging="851"/>
        <w:jc w:val="both"/>
        <w:rPr>
          <w:rFonts w:ascii="Times New Roman" w:hAnsi="Times New Roman"/>
          <w:bCs/>
          <w:sz w:val="24"/>
          <w:szCs w:val="24"/>
        </w:rPr>
      </w:pPr>
      <w:r w:rsidRPr="00554F5A">
        <w:rPr>
          <w:rFonts w:ascii="Times New Roman" w:hAnsi="Times New Roman"/>
          <w:bCs/>
          <w:sz w:val="24"/>
          <w:szCs w:val="24"/>
        </w:rPr>
        <w:t>Ustawa z dnia 6 grudnia 2008 r. o podatku akcyzowym (t.j. Dz.  U.  2020 r. poz. 722</w:t>
      </w:r>
      <w:r w:rsidR="00854647">
        <w:rPr>
          <w:rFonts w:ascii="Times New Roman" w:hAnsi="Times New Roman"/>
          <w:bCs/>
          <w:sz w:val="24"/>
          <w:szCs w:val="24"/>
        </w:rPr>
        <w:t xml:space="preserve"> ze zm.</w:t>
      </w:r>
      <w:r w:rsidRPr="00554F5A">
        <w:rPr>
          <w:rFonts w:ascii="Times New Roman" w:hAnsi="Times New Roman"/>
          <w:bCs/>
          <w:sz w:val="24"/>
          <w:szCs w:val="24"/>
        </w:rPr>
        <w:t>),</w:t>
      </w:r>
    </w:p>
    <w:p w14:paraId="4F3F480B" w14:textId="77777777" w:rsidR="00554F5A" w:rsidRPr="00554F5A" w:rsidRDefault="00554F5A" w:rsidP="00D62172">
      <w:pPr>
        <w:numPr>
          <w:ilvl w:val="2"/>
          <w:numId w:val="33"/>
        </w:numPr>
        <w:shd w:val="clear" w:color="auto" w:fill="FFFFFF"/>
        <w:spacing w:after="0" w:line="264" w:lineRule="auto"/>
        <w:ind w:left="1418" w:hanging="851"/>
        <w:jc w:val="both"/>
        <w:rPr>
          <w:rFonts w:ascii="Times New Roman" w:hAnsi="Times New Roman"/>
          <w:bCs/>
          <w:sz w:val="24"/>
          <w:szCs w:val="24"/>
        </w:rPr>
      </w:pPr>
      <w:r w:rsidRPr="00554F5A">
        <w:rPr>
          <w:rFonts w:ascii="Times New Roman" w:hAnsi="Times New Roman"/>
          <w:bCs/>
          <w:sz w:val="24"/>
          <w:szCs w:val="24"/>
        </w:rPr>
        <w:t>Ustawa  z dnia 10 maja 2018 r. o ochronie danych osobowych  (Dz.U. z 2019 poz. 1781),</w:t>
      </w:r>
    </w:p>
    <w:p w14:paraId="49BBBFA9" w14:textId="77777777" w:rsidR="00554F5A" w:rsidRPr="00554F5A" w:rsidRDefault="00554F5A" w:rsidP="00D62172">
      <w:pPr>
        <w:numPr>
          <w:ilvl w:val="2"/>
          <w:numId w:val="33"/>
        </w:numPr>
        <w:shd w:val="clear" w:color="auto" w:fill="FFFFFF"/>
        <w:spacing w:after="0" w:line="264" w:lineRule="auto"/>
        <w:ind w:left="1418" w:hanging="851"/>
        <w:jc w:val="both"/>
        <w:rPr>
          <w:rFonts w:ascii="Times New Roman" w:hAnsi="Times New Roman"/>
          <w:bCs/>
          <w:sz w:val="24"/>
          <w:szCs w:val="24"/>
        </w:rPr>
      </w:pPr>
      <w:r w:rsidRPr="00554F5A">
        <w:rPr>
          <w:rFonts w:ascii="Times New Roman" w:hAnsi="Times New Roman"/>
          <w:bCs/>
          <w:sz w:val="24"/>
          <w:szCs w:val="24"/>
        </w:rPr>
        <w:t>Ustawa z dnia 5 września 2016 r. – o usługach zaufania oraz identyfikacji elektronicznej (t.j. Dz. U. z  2020   r.  poz. 1173)</w:t>
      </w:r>
    </w:p>
    <w:p w14:paraId="42B4A54A" w14:textId="77777777" w:rsidR="00554F5A" w:rsidRPr="00554F5A" w:rsidRDefault="00554F5A" w:rsidP="00D62172">
      <w:pPr>
        <w:numPr>
          <w:ilvl w:val="2"/>
          <w:numId w:val="33"/>
        </w:numPr>
        <w:shd w:val="clear" w:color="auto" w:fill="FFFFFF"/>
        <w:spacing w:after="0" w:line="264" w:lineRule="auto"/>
        <w:ind w:left="1418" w:hanging="851"/>
        <w:jc w:val="both"/>
        <w:rPr>
          <w:rFonts w:ascii="Times New Roman" w:hAnsi="Times New Roman"/>
          <w:bCs/>
          <w:sz w:val="24"/>
          <w:szCs w:val="24"/>
        </w:rPr>
      </w:pPr>
      <w:r w:rsidRPr="00554F5A">
        <w:rPr>
          <w:rFonts w:ascii="Times New Roman" w:hAnsi="Times New Roman"/>
          <w:bCs/>
          <w:sz w:val="24"/>
          <w:szCs w:val="24"/>
        </w:rPr>
        <w:t>Ustawa z dnia 18 lipca 2002 r. o świadczeniu usług drogą elektroniczną (t.j. Dz. U. z 2020 r. poz. 344),</w:t>
      </w:r>
    </w:p>
    <w:p w14:paraId="2735DB21" w14:textId="77777777" w:rsidR="00554F5A" w:rsidRPr="00554F5A" w:rsidRDefault="00554F5A" w:rsidP="00D62172">
      <w:pPr>
        <w:numPr>
          <w:ilvl w:val="2"/>
          <w:numId w:val="33"/>
        </w:numPr>
        <w:shd w:val="clear" w:color="auto" w:fill="FFFFFF"/>
        <w:spacing w:after="0" w:line="264" w:lineRule="auto"/>
        <w:ind w:left="1418" w:hanging="851"/>
        <w:jc w:val="both"/>
        <w:rPr>
          <w:rFonts w:ascii="Times New Roman" w:hAnsi="Times New Roman"/>
          <w:bCs/>
          <w:sz w:val="24"/>
          <w:szCs w:val="24"/>
        </w:rPr>
      </w:pPr>
      <w:r w:rsidRPr="00554F5A">
        <w:rPr>
          <w:rFonts w:ascii="Times New Roman" w:hAnsi="Times New Roman"/>
          <w:bCs/>
          <w:sz w:val="24"/>
          <w:szCs w:val="24"/>
        </w:rPr>
        <w:t>Ustawa  z dnia 17 lutego 2005 r. o informatyzacji działalności podmiotów realizujących zadania publiczne (t.j. Dz. U. z 2020 r. poz. 346 ze zm.),</w:t>
      </w:r>
    </w:p>
    <w:p w14:paraId="58245342" w14:textId="7A068192" w:rsidR="00554F5A" w:rsidRDefault="00554F5A" w:rsidP="00D62172">
      <w:pPr>
        <w:numPr>
          <w:ilvl w:val="2"/>
          <w:numId w:val="33"/>
        </w:numPr>
        <w:shd w:val="clear" w:color="auto" w:fill="FFFFFF"/>
        <w:spacing w:after="0" w:line="264" w:lineRule="auto"/>
        <w:ind w:left="1418" w:hanging="851"/>
        <w:jc w:val="both"/>
        <w:rPr>
          <w:rFonts w:ascii="Times New Roman" w:hAnsi="Times New Roman"/>
          <w:bCs/>
          <w:sz w:val="24"/>
          <w:szCs w:val="24"/>
        </w:rPr>
      </w:pPr>
      <w:r w:rsidRPr="00554F5A">
        <w:rPr>
          <w:rFonts w:ascii="Times New Roman" w:hAnsi="Times New Roman"/>
          <w:bCs/>
          <w:sz w:val="24"/>
          <w:szCs w:val="24"/>
        </w:rPr>
        <w:t>Ustawa z dnia 9 listopada 2018 r. o elektronicznym fakturowaniu w zamówieniach publicznych, koncesjach na roboty budowlane lub usługi oraz partnerstwie publiczno-prywatnym (</w:t>
      </w:r>
      <w:r w:rsidR="00854647" w:rsidRPr="00854647">
        <w:rPr>
          <w:rFonts w:ascii="Times New Roman" w:hAnsi="Times New Roman"/>
          <w:bCs/>
          <w:sz w:val="24"/>
          <w:szCs w:val="24"/>
        </w:rPr>
        <w:t>Dz.  U.  z  2020  r. poz. 1666</w:t>
      </w:r>
      <w:r w:rsidRPr="00554F5A">
        <w:rPr>
          <w:rFonts w:ascii="Times New Roman" w:hAnsi="Times New Roman"/>
          <w:bCs/>
          <w:sz w:val="24"/>
          <w:szCs w:val="24"/>
        </w:rPr>
        <w:t>),</w:t>
      </w:r>
    </w:p>
    <w:p w14:paraId="66A5A48A" w14:textId="4A5CC4A1" w:rsidR="009A3F43" w:rsidRPr="009A3F43" w:rsidRDefault="009A3F43" w:rsidP="00D62172">
      <w:pPr>
        <w:pStyle w:val="Akapitzlist"/>
        <w:numPr>
          <w:ilvl w:val="2"/>
          <w:numId w:val="33"/>
        </w:numPr>
        <w:ind w:left="1418" w:hanging="851"/>
        <w:rPr>
          <w:rFonts w:ascii="Times New Roman" w:eastAsia="Times New Roman" w:hAnsi="Times New Roman" w:cs="Times New Roman"/>
          <w:bCs/>
          <w:sz w:val="24"/>
          <w:szCs w:val="24"/>
          <w:lang w:eastAsia="pl-PL"/>
        </w:rPr>
      </w:pPr>
      <w:r w:rsidRPr="009A3F43">
        <w:rPr>
          <w:rFonts w:ascii="Times New Roman" w:eastAsia="Times New Roman" w:hAnsi="Times New Roman" w:cs="Times New Roman"/>
          <w:bCs/>
          <w:sz w:val="24"/>
          <w:szCs w:val="24"/>
          <w:lang w:eastAsia="pl-PL"/>
        </w:rPr>
        <w:t>Ustawa z dnia 2 marca 2020 r. o szczególnych rozwiązaniach związanych z zapobieganiem, przeciwdziałaniem i zwalczaniem COVID-19, innych chorób zakaźnych oraz wywołanych nimi sytuacji kryzysowych (Dz.U. z 2020 poz. 374 ze zm.).</w:t>
      </w:r>
    </w:p>
    <w:p w14:paraId="049AF5C1" w14:textId="77777777" w:rsidR="00554F5A" w:rsidRPr="00554F5A" w:rsidRDefault="00554F5A" w:rsidP="00D62172">
      <w:pPr>
        <w:numPr>
          <w:ilvl w:val="2"/>
          <w:numId w:val="33"/>
        </w:numPr>
        <w:shd w:val="clear" w:color="auto" w:fill="FFFFFF"/>
        <w:spacing w:after="0" w:line="264" w:lineRule="auto"/>
        <w:ind w:left="1418" w:hanging="851"/>
        <w:jc w:val="both"/>
        <w:rPr>
          <w:rFonts w:ascii="Times New Roman" w:hAnsi="Times New Roman"/>
          <w:bCs/>
          <w:sz w:val="24"/>
          <w:szCs w:val="24"/>
        </w:rPr>
      </w:pPr>
      <w:r w:rsidRPr="00554F5A">
        <w:rPr>
          <w:rFonts w:ascii="Times New Roman" w:hAnsi="Times New Roman"/>
          <w:bCs/>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bookmarkEnd w:id="19"/>
    <w:bookmarkEnd w:id="20"/>
    <w:p w14:paraId="60709D66" w14:textId="77777777" w:rsidR="00BE3D86" w:rsidRPr="00800DDD" w:rsidRDefault="00BE3D86" w:rsidP="002D6495">
      <w:pPr>
        <w:shd w:val="clear" w:color="auto" w:fill="FFFFFF"/>
        <w:spacing w:after="0" w:line="264" w:lineRule="auto"/>
        <w:ind w:left="1702" w:hanging="851"/>
        <w:jc w:val="both"/>
        <w:rPr>
          <w:rFonts w:ascii="Times New Roman" w:hAnsi="Times New Roman"/>
          <w:sz w:val="24"/>
          <w:szCs w:val="24"/>
        </w:rPr>
      </w:pPr>
    </w:p>
    <w:p w14:paraId="5B532ED1" w14:textId="77777777" w:rsidR="000F591F" w:rsidRPr="00800DDD" w:rsidRDefault="00E7665F" w:rsidP="00D62172">
      <w:pPr>
        <w:numPr>
          <w:ilvl w:val="0"/>
          <w:numId w:val="32"/>
        </w:numPr>
        <w:shd w:val="clear" w:color="auto" w:fill="FFFFFF"/>
        <w:spacing w:line="264" w:lineRule="auto"/>
        <w:ind w:left="567" w:hanging="567"/>
        <w:jc w:val="both"/>
        <w:rPr>
          <w:rFonts w:ascii="Times New Roman" w:hAnsi="Times New Roman"/>
          <w:sz w:val="24"/>
          <w:szCs w:val="24"/>
        </w:rPr>
      </w:pPr>
      <w:r w:rsidRPr="00800DDD">
        <w:rPr>
          <w:rFonts w:ascii="Times New Roman" w:hAnsi="Times New Roman"/>
          <w:sz w:val="24"/>
          <w:szCs w:val="24"/>
        </w:rPr>
        <w:t>W sprawach nieuregulowanych niniejszy postępowaniem mają zastosowanie pozostałe aktualnie obowiązujące przepisy prawa.</w:t>
      </w:r>
    </w:p>
    <w:p w14:paraId="2137DCD2" w14:textId="77777777" w:rsidR="000F591F" w:rsidRPr="00800DDD" w:rsidRDefault="00E7665F">
      <w:pPr>
        <w:shd w:val="clear" w:color="auto" w:fill="BFBFBF"/>
        <w:spacing w:line="264" w:lineRule="auto"/>
        <w:ind w:left="142" w:hanging="142"/>
        <w:jc w:val="both"/>
        <w:rPr>
          <w:rFonts w:ascii="Times New Roman" w:hAnsi="Times New Roman"/>
          <w:b/>
          <w:sz w:val="24"/>
          <w:szCs w:val="24"/>
        </w:rPr>
      </w:pPr>
      <w:r w:rsidRPr="00800DDD">
        <w:rPr>
          <w:rFonts w:ascii="Times New Roman" w:hAnsi="Times New Roman"/>
          <w:b/>
          <w:sz w:val="24"/>
          <w:szCs w:val="24"/>
        </w:rPr>
        <w:t>WYKAZ ZAŁĄCZNIKÓW DO SIWZ</w:t>
      </w:r>
    </w:p>
    <w:p w14:paraId="771F3668" w14:textId="185B8F98" w:rsidR="000F591F" w:rsidRPr="00800DDD" w:rsidRDefault="00E7665F" w:rsidP="007B764D">
      <w:pPr>
        <w:spacing w:after="0" w:line="264" w:lineRule="auto"/>
        <w:ind w:left="142" w:hanging="142"/>
        <w:jc w:val="both"/>
        <w:rPr>
          <w:rFonts w:ascii="Times New Roman" w:hAnsi="Times New Roman"/>
          <w:sz w:val="24"/>
          <w:szCs w:val="24"/>
        </w:rPr>
      </w:pPr>
      <w:r w:rsidRPr="00800DDD">
        <w:rPr>
          <w:rFonts w:ascii="Times New Roman" w:hAnsi="Times New Roman"/>
          <w:sz w:val="24"/>
          <w:szCs w:val="24"/>
        </w:rPr>
        <w:t>Załącznik nr 1</w:t>
      </w:r>
      <w:r w:rsidR="00C96E75">
        <w:rPr>
          <w:rFonts w:ascii="Times New Roman" w:hAnsi="Times New Roman"/>
          <w:sz w:val="24"/>
          <w:szCs w:val="24"/>
        </w:rPr>
        <w:t>A, 1B</w:t>
      </w:r>
      <w:r w:rsidR="007C6F7D">
        <w:rPr>
          <w:rFonts w:ascii="Times New Roman" w:hAnsi="Times New Roman"/>
          <w:sz w:val="24"/>
          <w:szCs w:val="24"/>
        </w:rPr>
        <w:t xml:space="preserve"> </w:t>
      </w:r>
      <w:r w:rsidR="00E81CE2" w:rsidRPr="00800DDD">
        <w:rPr>
          <w:rFonts w:ascii="Times New Roman" w:hAnsi="Times New Roman"/>
          <w:sz w:val="24"/>
          <w:szCs w:val="24"/>
        </w:rPr>
        <w:t>do SIWZ</w:t>
      </w:r>
      <w:r w:rsidRPr="00800DDD">
        <w:rPr>
          <w:rFonts w:ascii="Times New Roman" w:hAnsi="Times New Roman"/>
          <w:sz w:val="24"/>
          <w:szCs w:val="24"/>
        </w:rPr>
        <w:t xml:space="preserve"> – Opis przedmiotu zamówienia</w:t>
      </w:r>
    </w:p>
    <w:p w14:paraId="037736FC" w14:textId="100206C1" w:rsidR="000F591F" w:rsidRPr="00800DDD" w:rsidRDefault="00E7665F" w:rsidP="007B764D">
      <w:pPr>
        <w:spacing w:after="0" w:line="264" w:lineRule="auto"/>
        <w:ind w:left="142" w:hanging="142"/>
        <w:jc w:val="both"/>
        <w:rPr>
          <w:rFonts w:ascii="Times New Roman" w:hAnsi="Times New Roman"/>
          <w:sz w:val="24"/>
          <w:szCs w:val="24"/>
        </w:rPr>
      </w:pPr>
      <w:r w:rsidRPr="00800DDD">
        <w:rPr>
          <w:rFonts w:ascii="Times New Roman" w:hAnsi="Times New Roman"/>
          <w:sz w:val="24"/>
          <w:szCs w:val="24"/>
        </w:rPr>
        <w:t xml:space="preserve">Załącznik nr </w:t>
      </w:r>
      <w:r w:rsidR="00C916AF" w:rsidRPr="00800DDD">
        <w:rPr>
          <w:rFonts w:ascii="Times New Roman" w:hAnsi="Times New Roman"/>
          <w:sz w:val="24"/>
          <w:szCs w:val="24"/>
        </w:rPr>
        <w:t>2</w:t>
      </w:r>
      <w:r w:rsidR="00C96E75">
        <w:rPr>
          <w:rFonts w:ascii="Times New Roman" w:hAnsi="Times New Roman"/>
          <w:sz w:val="24"/>
          <w:szCs w:val="24"/>
        </w:rPr>
        <w:t>A,2B</w:t>
      </w:r>
      <w:r w:rsidR="00E81CE2" w:rsidRPr="00800DDD">
        <w:rPr>
          <w:rFonts w:ascii="Times New Roman" w:hAnsi="Times New Roman"/>
          <w:sz w:val="24"/>
          <w:szCs w:val="24"/>
        </w:rPr>
        <w:t xml:space="preserve"> do SIWZ</w:t>
      </w:r>
      <w:r w:rsidRPr="00800DDD">
        <w:rPr>
          <w:rFonts w:ascii="Times New Roman" w:hAnsi="Times New Roman"/>
          <w:sz w:val="24"/>
          <w:szCs w:val="24"/>
        </w:rPr>
        <w:t xml:space="preserve"> – Wzór umowy</w:t>
      </w:r>
    </w:p>
    <w:p w14:paraId="0F851720" w14:textId="2E22088C" w:rsidR="000F591F" w:rsidRDefault="00E7665F" w:rsidP="007B764D">
      <w:pPr>
        <w:spacing w:after="0" w:line="264" w:lineRule="auto"/>
        <w:ind w:left="142" w:hanging="142"/>
        <w:jc w:val="both"/>
        <w:rPr>
          <w:rFonts w:ascii="Times New Roman" w:hAnsi="Times New Roman"/>
          <w:sz w:val="24"/>
          <w:szCs w:val="24"/>
        </w:rPr>
      </w:pPr>
      <w:bookmarkStart w:id="21" w:name="_Hlk520714487"/>
      <w:r w:rsidRPr="00800DDD">
        <w:rPr>
          <w:rFonts w:ascii="Times New Roman" w:hAnsi="Times New Roman"/>
          <w:sz w:val="24"/>
          <w:szCs w:val="24"/>
        </w:rPr>
        <w:t>Załącznik nr 3</w:t>
      </w:r>
      <w:r w:rsidR="00C96E75">
        <w:rPr>
          <w:rFonts w:ascii="Times New Roman" w:hAnsi="Times New Roman"/>
          <w:sz w:val="24"/>
          <w:szCs w:val="24"/>
        </w:rPr>
        <w:t>A,3B</w:t>
      </w:r>
      <w:r w:rsidR="007C6F7D">
        <w:rPr>
          <w:rFonts w:ascii="Times New Roman" w:hAnsi="Times New Roman"/>
          <w:sz w:val="24"/>
          <w:szCs w:val="24"/>
        </w:rPr>
        <w:t xml:space="preserve"> </w:t>
      </w:r>
      <w:r w:rsidR="00E81CE2" w:rsidRPr="00800DDD">
        <w:rPr>
          <w:rFonts w:ascii="Times New Roman" w:hAnsi="Times New Roman"/>
          <w:sz w:val="24"/>
          <w:szCs w:val="24"/>
        </w:rPr>
        <w:t>do SIWZ</w:t>
      </w:r>
      <w:r w:rsidRPr="00800DDD">
        <w:rPr>
          <w:rFonts w:ascii="Times New Roman" w:hAnsi="Times New Roman"/>
          <w:sz w:val="24"/>
          <w:szCs w:val="24"/>
        </w:rPr>
        <w:t xml:space="preserve"> – Formularz ofertowy</w:t>
      </w:r>
    </w:p>
    <w:p w14:paraId="7FD4D53A" w14:textId="77777777" w:rsidR="001E315C" w:rsidRPr="001E315C" w:rsidRDefault="001E315C" w:rsidP="007B764D">
      <w:pPr>
        <w:spacing w:after="0" w:line="264" w:lineRule="auto"/>
        <w:ind w:left="142" w:hanging="142"/>
        <w:jc w:val="both"/>
        <w:rPr>
          <w:rFonts w:ascii="Times New Roman" w:hAnsi="Times New Roman"/>
          <w:bCs/>
          <w:sz w:val="24"/>
          <w:szCs w:val="24"/>
        </w:rPr>
      </w:pPr>
      <w:r w:rsidRPr="001E315C">
        <w:rPr>
          <w:rFonts w:ascii="Times New Roman" w:hAnsi="Times New Roman"/>
          <w:bCs/>
          <w:sz w:val="24"/>
          <w:szCs w:val="24"/>
        </w:rPr>
        <w:t>Załącznik nr 3.1 do SIWZ - Kalkulator</w:t>
      </w:r>
    </w:p>
    <w:bookmarkEnd w:id="21"/>
    <w:p w14:paraId="23051187" w14:textId="4882411F" w:rsidR="000F591F" w:rsidRPr="00800DDD" w:rsidRDefault="00E7665F" w:rsidP="007B764D">
      <w:pPr>
        <w:spacing w:after="0" w:line="264" w:lineRule="auto"/>
        <w:jc w:val="both"/>
        <w:rPr>
          <w:rFonts w:ascii="Times New Roman" w:hAnsi="Times New Roman"/>
          <w:sz w:val="24"/>
          <w:szCs w:val="24"/>
        </w:rPr>
      </w:pPr>
      <w:r w:rsidRPr="00800DDD">
        <w:rPr>
          <w:rFonts w:ascii="Times New Roman" w:hAnsi="Times New Roman"/>
          <w:sz w:val="24"/>
          <w:szCs w:val="24"/>
        </w:rPr>
        <w:lastRenderedPageBreak/>
        <w:t xml:space="preserve">Załącznik nr 4 </w:t>
      </w:r>
      <w:r w:rsidR="00E81CE2" w:rsidRPr="00800DDD">
        <w:rPr>
          <w:rFonts w:ascii="Times New Roman" w:hAnsi="Times New Roman"/>
          <w:sz w:val="24"/>
          <w:szCs w:val="24"/>
        </w:rPr>
        <w:t xml:space="preserve">do SIWZ </w:t>
      </w:r>
      <w:r w:rsidRPr="00800DDD">
        <w:rPr>
          <w:rFonts w:ascii="Times New Roman" w:hAnsi="Times New Roman"/>
          <w:sz w:val="24"/>
          <w:szCs w:val="24"/>
        </w:rPr>
        <w:t>– Oświadczenia o spełnieniu warunków udziału w postępowaniu i braku podstaw wykluczenia</w:t>
      </w:r>
    </w:p>
    <w:p w14:paraId="147E1A79" w14:textId="635F3850" w:rsidR="000F591F" w:rsidRDefault="00E7665F" w:rsidP="00D25311">
      <w:pPr>
        <w:spacing w:after="0" w:line="264" w:lineRule="auto"/>
        <w:jc w:val="both"/>
        <w:rPr>
          <w:rFonts w:ascii="Times New Roman" w:hAnsi="Times New Roman"/>
          <w:sz w:val="24"/>
          <w:szCs w:val="24"/>
        </w:rPr>
      </w:pPr>
      <w:r w:rsidRPr="00800DDD">
        <w:rPr>
          <w:rFonts w:ascii="Times New Roman" w:hAnsi="Times New Roman"/>
          <w:sz w:val="24"/>
          <w:szCs w:val="24"/>
        </w:rPr>
        <w:t>Załącznik nr 5</w:t>
      </w:r>
      <w:r w:rsidR="00C96E75">
        <w:rPr>
          <w:rFonts w:ascii="Times New Roman" w:hAnsi="Times New Roman"/>
          <w:sz w:val="24"/>
          <w:szCs w:val="24"/>
        </w:rPr>
        <w:t>A, 5B</w:t>
      </w:r>
      <w:r w:rsidR="00E81CE2" w:rsidRPr="00800DDD">
        <w:rPr>
          <w:rFonts w:ascii="Times New Roman" w:hAnsi="Times New Roman"/>
          <w:sz w:val="24"/>
          <w:szCs w:val="24"/>
        </w:rPr>
        <w:t xml:space="preserve"> do SIWZ</w:t>
      </w:r>
      <w:r w:rsidRPr="00800DDD">
        <w:rPr>
          <w:rFonts w:ascii="Times New Roman" w:hAnsi="Times New Roman"/>
          <w:sz w:val="24"/>
          <w:szCs w:val="24"/>
        </w:rPr>
        <w:t xml:space="preserve"> – Oświadczenie o przynależności lub braku przynależności do grupy kapitałowej</w:t>
      </w:r>
    </w:p>
    <w:p w14:paraId="44CA50CD" w14:textId="77777777" w:rsidR="000F591F" w:rsidRDefault="000F591F">
      <w:pPr>
        <w:spacing w:line="264" w:lineRule="auto"/>
        <w:jc w:val="both"/>
        <w:rPr>
          <w:rFonts w:ascii="Times New Roman" w:hAnsi="Times New Roman"/>
          <w:sz w:val="24"/>
          <w:szCs w:val="24"/>
        </w:rPr>
      </w:pPr>
    </w:p>
    <w:sectPr w:rsidR="000F591F" w:rsidSect="00DD2247">
      <w:footerReference w:type="default" r:id="rId15"/>
      <w:pgSz w:w="11906" w:h="16838"/>
      <w:pgMar w:top="1417"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C5287" w14:textId="77777777" w:rsidR="00BA5A6E" w:rsidRDefault="00BA5A6E">
      <w:pPr>
        <w:spacing w:after="0" w:line="240" w:lineRule="auto"/>
      </w:pPr>
      <w:r>
        <w:separator/>
      </w:r>
    </w:p>
  </w:endnote>
  <w:endnote w:type="continuationSeparator" w:id="0">
    <w:p w14:paraId="142D2C47" w14:textId="77777777" w:rsidR="00BA5A6E" w:rsidRDefault="00BA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 宋体">
    <w:altName w:val="SimSu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453A" w14:textId="77777777" w:rsidR="00AC78FA" w:rsidRDefault="00AC78FA">
    <w:pPr>
      <w:pBdr>
        <w:top w:val="nil"/>
        <w:left w:val="nil"/>
        <w:bottom w:val="nil"/>
        <w:right w:val="nil"/>
        <w:between w:val="nil"/>
      </w:pBdr>
      <w:tabs>
        <w:tab w:val="center" w:pos="4536"/>
        <w:tab w:val="right" w:pos="9072"/>
      </w:tabs>
      <w:jc w:val="right"/>
      <w:rPr>
        <w:rFonts w:ascii="Times New Roman" w:hAnsi="Times New Roman"/>
        <w:color w:val="000000"/>
        <w:sz w:val="18"/>
        <w:szCs w:val="18"/>
      </w:rPr>
    </w:pPr>
    <w:r>
      <w:rPr>
        <w:rFonts w:ascii="Times New Roman" w:hAnsi="Times New Roman"/>
        <w:color w:val="000000"/>
        <w:sz w:val="18"/>
        <w:szCs w:val="18"/>
      </w:rPr>
      <w:t xml:space="preserve">Strona </w:t>
    </w:r>
    <w:r>
      <w:rPr>
        <w:rFonts w:ascii="Times New Roman" w:hAnsi="Times New Roman"/>
        <w:color w:val="000000"/>
        <w:sz w:val="18"/>
        <w:szCs w:val="18"/>
      </w:rPr>
      <w:fldChar w:fldCharType="begin"/>
    </w:r>
    <w:r>
      <w:rPr>
        <w:rFonts w:ascii="Times New Roman" w:hAnsi="Times New Roman"/>
        <w:color w:val="000000"/>
        <w:sz w:val="18"/>
        <w:szCs w:val="18"/>
      </w:rPr>
      <w:instrText>PAGE</w:instrText>
    </w:r>
    <w:r>
      <w:rPr>
        <w:rFonts w:ascii="Times New Roman" w:hAnsi="Times New Roman"/>
        <w:color w:val="000000"/>
        <w:sz w:val="18"/>
        <w:szCs w:val="18"/>
      </w:rPr>
      <w:fldChar w:fldCharType="separate"/>
    </w:r>
    <w:r w:rsidR="00B92F78">
      <w:rPr>
        <w:rFonts w:ascii="Times New Roman" w:hAnsi="Times New Roman"/>
        <w:noProof/>
        <w:color w:val="000000"/>
        <w:sz w:val="18"/>
        <w:szCs w:val="18"/>
      </w:rPr>
      <w:t>6</w:t>
    </w:r>
    <w:r>
      <w:rPr>
        <w:rFonts w:ascii="Times New Roman" w:hAnsi="Times New Roman"/>
        <w:color w:val="000000"/>
        <w:sz w:val="18"/>
        <w:szCs w:val="18"/>
      </w:rPr>
      <w:fldChar w:fldCharType="end"/>
    </w:r>
    <w:r>
      <w:rPr>
        <w:rFonts w:ascii="Times New Roman" w:hAnsi="Times New Roman"/>
        <w:color w:val="000000"/>
        <w:sz w:val="18"/>
        <w:szCs w:val="18"/>
      </w:rPr>
      <w:t xml:space="preserve"> z </w:t>
    </w:r>
    <w:r>
      <w:rPr>
        <w:rFonts w:ascii="Times New Roman" w:hAnsi="Times New Roman"/>
        <w:color w:val="000000"/>
        <w:sz w:val="18"/>
        <w:szCs w:val="18"/>
      </w:rPr>
      <w:fldChar w:fldCharType="begin"/>
    </w:r>
    <w:r>
      <w:rPr>
        <w:rFonts w:ascii="Times New Roman" w:hAnsi="Times New Roman"/>
        <w:color w:val="000000"/>
        <w:sz w:val="18"/>
        <w:szCs w:val="18"/>
      </w:rPr>
      <w:instrText>NUMPAGES</w:instrText>
    </w:r>
    <w:r>
      <w:rPr>
        <w:rFonts w:ascii="Times New Roman" w:hAnsi="Times New Roman"/>
        <w:color w:val="000000"/>
        <w:sz w:val="18"/>
        <w:szCs w:val="18"/>
      </w:rPr>
      <w:fldChar w:fldCharType="separate"/>
    </w:r>
    <w:r w:rsidR="00B92F78">
      <w:rPr>
        <w:rFonts w:ascii="Times New Roman" w:hAnsi="Times New Roman"/>
        <w:noProof/>
        <w:color w:val="000000"/>
        <w:sz w:val="18"/>
        <w:szCs w:val="18"/>
      </w:rPr>
      <w:t>24</w:t>
    </w:r>
    <w:r>
      <w:rPr>
        <w:rFonts w:ascii="Times New Roman" w:hAnsi="Times New Roman"/>
        <w:color w:val="000000"/>
        <w:sz w:val="18"/>
        <w:szCs w:val="18"/>
      </w:rPr>
      <w:fldChar w:fldCharType="end"/>
    </w:r>
  </w:p>
  <w:p w14:paraId="6DCFAA25" w14:textId="77777777" w:rsidR="00AC78FA" w:rsidRDefault="00AC78FA">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CD45B" w14:textId="77777777" w:rsidR="00BA5A6E" w:rsidRDefault="00BA5A6E">
      <w:pPr>
        <w:spacing w:after="0" w:line="240" w:lineRule="auto"/>
      </w:pPr>
      <w:r>
        <w:separator/>
      </w:r>
    </w:p>
  </w:footnote>
  <w:footnote w:type="continuationSeparator" w:id="0">
    <w:p w14:paraId="5DE4E028" w14:textId="77777777" w:rsidR="00BA5A6E" w:rsidRDefault="00BA5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51444D"/>
    <w:multiLevelType w:val="multilevel"/>
    <w:tmpl w:val="395249B8"/>
    <w:lvl w:ilvl="0">
      <w:start w:val="11"/>
      <w:numFmt w:val="decimal"/>
      <w:lvlText w:val="%1"/>
      <w:lvlJc w:val="left"/>
      <w:pPr>
        <w:ind w:left="420" w:hanging="420"/>
      </w:pPr>
    </w:lvl>
    <w:lvl w:ilvl="1">
      <w:start w:val="1"/>
      <w:numFmt w:val="decimal"/>
      <w:lvlText w:val="%1.%2"/>
      <w:lvlJc w:val="left"/>
      <w:pPr>
        <w:ind w:left="420" w:hanging="420"/>
      </w:pPr>
      <w:rPr>
        <w:b/>
        <w:strike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2E00D20"/>
    <w:multiLevelType w:val="multilevel"/>
    <w:tmpl w:val="67520DC6"/>
    <w:lvl w:ilvl="0">
      <w:start w:val="1"/>
      <w:numFmt w:val="lowerLetter"/>
      <w:lvlText w:val="%1."/>
      <w:lvlJc w:val="left"/>
      <w:pPr>
        <w:ind w:left="720" w:hanging="360"/>
      </w:pPr>
      <w:rPr>
        <w:rFonts w:ascii="Times New Roman" w:eastAsia="Times New Roman" w:hAnsi="Times New Roman" w:cs="Times New Roman"/>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D819C0"/>
    <w:multiLevelType w:val="multilevel"/>
    <w:tmpl w:val="2CA8722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bCs/>
      </w:rPr>
    </w:lvl>
    <w:lvl w:ilvl="2">
      <w:start w:val="1"/>
      <w:numFmt w:val="decimal"/>
      <w:lvlText w:val="%1.%2.%3"/>
      <w:lvlJc w:val="left"/>
      <w:pPr>
        <w:ind w:left="1713" w:hanging="720"/>
      </w:pPr>
      <w:rPr>
        <w:rFonts w:hint="default"/>
        <w:b/>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E24516"/>
    <w:multiLevelType w:val="multilevel"/>
    <w:tmpl w:val="E4CE5EE6"/>
    <w:lvl w:ilvl="0">
      <w:start w:val="1"/>
      <w:numFmt w:val="decimal"/>
      <w:lvlText w:val="%1."/>
      <w:lvlJc w:val="left"/>
      <w:pPr>
        <w:ind w:left="720" w:hanging="360"/>
      </w:pPr>
    </w:lvl>
    <w:lvl w:ilvl="1">
      <w:start w:val="1"/>
      <w:numFmt w:val="decimal"/>
      <w:lvlText w:val="%19.%2."/>
      <w:lvlJc w:val="left"/>
      <w:pPr>
        <w:ind w:left="1430" w:hanging="720"/>
      </w:pPr>
      <w:rPr>
        <w:b/>
        <w:color w:val="auto"/>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5" w15:restartNumberingAfterBreak="0">
    <w:nsid w:val="14F07105"/>
    <w:multiLevelType w:val="multilevel"/>
    <w:tmpl w:val="3D844B10"/>
    <w:lvl w:ilvl="0">
      <w:start w:val="4"/>
      <w:numFmt w:val="decimal"/>
      <w:lvlText w:val="%1."/>
      <w:lvlJc w:val="left"/>
      <w:pPr>
        <w:ind w:left="540" w:hanging="540"/>
      </w:pPr>
    </w:lvl>
    <w:lvl w:ilvl="1">
      <w:start w:val="5"/>
      <w:numFmt w:val="decimal"/>
      <w:lvlText w:val="%1.%2."/>
      <w:lvlJc w:val="left"/>
      <w:pPr>
        <w:ind w:left="1532" w:hanging="540"/>
      </w:pPr>
      <w:rPr>
        <w:b/>
      </w:rPr>
    </w:lvl>
    <w:lvl w:ilvl="2">
      <w:start w:val="1"/>
      <w:numFmt w:val="decimal"/>
      <w:lvlText w:val="%1.%2.%3."/>
      <w:lvlJc w:val="left"/>
      <w:pPr>
        <w:ind w:left="2704" w:hanging="720"/>
      </w:pPr>
      <w:rPr>
        <w:b/>
      </w:rPr>
    </w:lvl>
    <w:lvl w:ilvl="3">
      <w:start w:val="1"/>
      <w:numFmt w:val="decimal"/>
      <w:lvlText w:val="%1.%2.%3.%4."/>
      <w:lvlJc w:val="left"/>
      <w:pPr>
        <w:ind w:left="3696" w:hanging="720"/>
      </w:pPr>
    </w:lvl>
    <w:lvl w:ilvl="4">
      <w:start w:val="1"/>
      <w:numFmt w:val="decimal"/>
      <w:lvlText w:val="%1.%2.%3.%4.%5."/>
      <w:lvlJc w:val="left"/>
      <w:pPr>
        <w:ind w:left="5048" w:hanging="1080"/>
      </w:pPr>
    </w:lvl>
    <w:lvl w:ilvl="5">
      <w:start w:val="1"/>
      <w:numFmt w:val="decimal"/>
      <w:lvlText w:val="%1.%2.%3.%4.%5.%6."/>
      <w:lvlJc w:val="left"/>
      <w:pPr>
        <w:ind w:left="6040" w:hanging="1080"/>
      </w:pPr>
    </w:lvl>
    <w:lvl w:ilvl="6">
      <w:start w:val="1"/>
      <w:numFmt w:val="decimal"/>
      <w:lvlText w:val="%1.%2.%3.%4.%5.%6.%7."/>
      <w:lvlJc w:val="left"/>
      <w:pPr>
        <w:ind w:left="7392" w:hanging="1440"/>
      </w:pPr>
    </w:lvl>
    <w:lvl w:ilvl="7">
      <w:start w:val="1"/>
      <w:numFmt w:val="decimal"/>
      <w:lvlText w:val="%1.%2.%3.%4.%5.%6.%7.%8."/>
      <w:lvlJc w:val="left"/>
      <w:pPr>
        <w:ind w:left="8384" w:hanging="1440"/>
      </w:pPr>
    </w:lvl>
    <w:lvl w:ilvl="8">
      <w:start w:val="1"/>
      <w:numFmt w:val="decimal"/>
      <w:lvlText w:val="%1.%2.%3.%4.%5.%6.%7.%8.%9."/>
      <w:lvlJc w:val="left"/>
      <w:pPr>
        <w:ind w:left="9736" w:hanging="1800"/>
      </w:pPr>
    </w:lvl>
  </w:abstractNum>
  <w:abstractNum w:abstractNumId="6" w15:restartNumberingAfterBreak="0">
    <w:nsid w:val="15A46AB5"/>
    <w:multiLevelType w:val="hybridMultilevel"/>
    <w:tmpl w:val="A29E2EEA"/>
    <w:lvl w:ilvl="0" w:tplc="3070BA0A">
      <w:start w:val="1"/>
      <w:numFmt w:val="ordinal"/>
      <w:lvlText w:val="22.%1"/>
      <w:lvlJc w:val="left"/>
      <w:pPr>
        <w:ind w:left="3421"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7B12DA"/>
    <w:multiLevelType w:val="multilevel"/>
    <w:tmpl w:val="A1EC51BA"/>
    <w:lvl w:ilvl="0">
      <w:start w:val="1"/>
      <w:numFmt w:val="decimal"/>
      <w:lvlText w:val="%1."/>
      <w:lvlJc w:val="left"/>
      <w:pPr>
        <w:ind w:left="720" w:hanging="360"/>
      </w:pPr>
    </w:lvl>
    <w:lvl w:ilvl="1">
      <w:start w:val="1"/>
      <w:numFmt w:val="decimal"/>
      <w:lvlText w:val="%1.%2."/>
      <w:lvlJc w:val="left"/>
      <w:pPr>
        <w:ind w:left="3840" w:hanging="720"/>
      </w:pPr>
      <w:rPr>
        <w:rFonts w:ascii="Times New Roman" w:eastAsia="Times New Roman" w:hAnsi="Times New Roman" w:cs="Times New Roman"/>
        <w:b/>
        <w:sz w:val="24"/>
        <w:szCs w:val="24"/>
      </w:rPr>
    </w:lvl>
    <w:lvl w:ilvl="2">
      <w:start w:val="1"/>
      <w:numFmt w:val="decimal"/>
      <w:lvlText w:val="%1.%2.%3."/>
      <w:lvlJc w:val="left"/>
      <w:pPr>
        <w:ind w:left="1146" w:hanging="720"/>
      </w:pPr>
      <w:rPr>
        <w:rFonts w:ascii="Times New Roman" w:eastAsia="Times New Roman" w:hAnsi="Times New Roman" w:cs="Times New Roman"/>
        <w:b/>
        <w:sz w:val="24"/>
        <w:szCs w:val="24"/>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8" w15:restartNumberingAfterBreak="0">
    <w:nsid w:val="1B8B6B36"/>
    <w:multiLevelType w:val="multilevel"/>
    <w:tmpl w:val="939EB59E"/>
    <w:lvl w:ilvl="0">
      <w:start w:val="4"/>
      <w:numFmt w:val="decimal"/>
      <w:lvlText w:val="%1."/>
      <w:lvlJc w:val="left"/>
      <w:pPr>
        <w:ind w:left="540" w:hanging="540"/>
      </w:pPr>
    </w:lvl>
    <w:lvl w:ilvl="1">
      <w:start w:val="2"/>
      <w:numFmt w:val="decimal"/>
      <w:lvlText w:val="%1.%2."/>
      <w:lvlJc w:val="left"/>
      <w:pPr>
        <w:ind w:left="540" w:hanging="540"/>
      </w:pPr>
      <w:rPr>
        <w:b/>
      </w:rPr>
    </w:lvl>
    <w:lvl w:ilvl="2">
      <w:start w:val="1"/>
      <w:numFmt w:val="decimal"/>
      <w:lvlText w:val="%1.%2.%3."/>
      <w:lvlJc w:val="left"/>
      <w:pPr>
        <w:ind w:left="6675" w:hanging="720"/>
      </w:pPr>
      <w:rPr>
        <w:b/>
        <w:strike w:val="0"/>
      </w:r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9" w15:restartNumberingAfterBreak="0">
    <w:nsid w:val="1C6764FD"/>
    <w:multiLevelType w:val="hybridMultilevel"/>
    <w:tmpl w:val="0704888E"/>
    <w:lvl w:ilvl="0" w:tplc="1BAAB77C">
      <w:start w:val="1"/>
      <w:numFmt w:val="ordinal"/>
      <w:lvlText w:val="19.4.%1"/>
      <w:lvlJc w:val="left"/>
      <w:pPr>
        <w:ind w:left="199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93570F"/>
    <w:multiLevelType w:val="multilevel"/>
    <w:tmpl w:val="5F8850C2"/>
    <w:lvl w:ilvl="0">
      <w:start w:val="13"/>
      <w:numFmt w:val="decimal"/>
      <w:lvlText w:val="%1."/>
      <w:lvlJc w:val="left"/>
      <w:pPr>
        <w:ind w:left="4025" w:hanging="480"/>
      </w:pPr>
      <w:rPr>
        <w:b/>
      </w:rPr>
    </w:lvl>
    <w:lvl w:ilvl="1">
      <w:start w:val="1"/>
      <w:numFmt w:val="decimal"/>
      <w:lvlText w:val="%1.%2."/>
      <w:lvlJc w:val="left"/>
      <w:pPr>
        <w:ind w:left="900" w:hanging="480"/>
      </w:pPr>
      <w:rPr>
        <w:b/>
      </w:rPr>
    </w:lvl>
    <w:lvl w:ilvl="2">
      <w:start w:val="1"/>
      <w:numFmt w:val="decimal"/>
      <w:lvlText w:val="%1.%2.%3."/>
      <w:lvlJc w:val="left"/>
      <w:pPr>
        <w:ind w:left="1560" w:hanging="720"/>
      </w:pPr>
      <w:rPr>
        <w:b/>
        <w:bCs/>
      </w:r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1" w15:restartNumberingAfterBreak="0">
    <w:nsid w:val="1FD26108"/>
    <w:multiLevelType w:val="multilevel"/>
    <w:tmpl w:val="8668D574"/>
    <w:lvl w:ilvl="0">
      <w:start w:val="14"/>
      <w:numFmt w:val="decimal"/>
      <w:lvlText w:val="%1."/>
      <w:lvlJc w:val="left"/>
      <w:pPr>
        <w:ind w:left="495" w:hanging="495"/>
      </w:pPr>
      <w:rPr>
        <w:rFonts w:hint="default"/>
        <w:b/>
      </w:rPr>
    </w:lvl>
    <w:lvl w:ilvl="1">
      <w:start w:val="2"/>
      <w:numFmt w:val="decimal"/>
      <w:lvlText w:val="%1.%2."/>
      <w:lvlJc w:val="left"/>
      <w:pPr>
        <w:ind w:left="933" w:hanging="495"/>
      </w:pPr>
      <w:rPr>
        <w:rFonts w:hint="default"/>
        <w:b/>
        <w:sz w:val="24"/>
      </w:rPr>
    </w:lvl>
    <w:lvl w:ilvl="2">
      <w:start w:val="1"/>
      <w:numFmt w:val="decimal"/>
      <w:lvlText w:val="%1.%2.%3."/>
      <w:lvlJc w:val="left"/>
      <w:pPr>
        <w:ind w:left="1596" w:hanging="720"/>
      </w:pPr>
      <w:rPr>
        <w:rFonts w:hint="default"/>
        <w:b/>
        <w:sz w:val="24"/>
      </w:rPr>
    </w:lvl>
    <w:lvl w:ilvl="3">
      <w:start w:val="1"/>
      <w:numFmt w:val="decimal"/>
      <w:lvlText w:val="%1.%2.%3.%4."/>
      <w:lvlJc w:val="left"/>
      <w:pPr>
        <w:ind w:left="2034" w:hanging="720"/>
      </w:pPr>
      <w:rPr>
        <w:rFonts w:hint="default"/>
      </w:rPr>
    </w:lvl>
    <w:lvl w:ilvl="4">
      <w:start w:val="1"/>
      <w:numFmt w:val="decimal"/>
      <w:lvlText w:val="%1.%2.%3.%4.%5."/>
      <w:lvlJc w:val="left"/>
      <w:pPr>
        <w:ind w:left="2472" w:hanging="720"/>
      </w:pPr>
      <w:rPr>
        <w:rFonts w:hint="default"/>
      </w:rPr>
    </w:lvl>
    <w:lvl w:ilvl="5">
      <w:start w:val="1"/>
      <w:numFmt w:val="decimal"/>
      <w:lvlText w:val="%1.%2.%3.%4.%5.%6."/>
      <w:lvlJc w:val="left"/>
      <w:pPr>
        <w:ind w:left="3270" w:hanging="1080"/>
      </w:pPr>
      <w:rPr>
        <w:rFonts w:hint="default"/>
      </w:rPr>
    </w:lvl>
    <w:lvl w:ilvl="6">
      <w:start w:val="1"/>
      <w:numFmt w:val="decimal"/>
      <w:lvlText w:val="%1.%2.%3.%4.%5.%6.%7."/>
      <w:lvlJc w:val="left"/>
      <w:pPr>
        <w:ind w:left="3708" w:hanging="1080"/>
      </w:pPr>
      <w:rPr>
        <w:rFonts w:hint="default"/>
      </w:rPr>
    </w:lvl>
    <w:lvl w:ilvl="7">
      <w:start w:val="1"/>
      <w:numFmt w:val="decimal"/>
      <w:lvlText w:val="%1.%2.%3.%4.%5.%6.%7.%8."/>
      <w:lvlJc w:val="left"/>
      <w:pPr>
        <w:ind w:left="4146" w:hanging="1080"/>
      </w:pPr>
      <w:rPr>
        <w:rFonts w:hint="default"/>
      </w:rPr>
    </w:lvl>
    <w:lvl w:ilvl="8">
      <w:start w:val="1"/>
      <w:numFmt w:val="decimal"/>
      <w:lvlText w:val="%1.%2.%3.%4.%5.%6.%7.%8.%9."/>
      <w:lvlJc w:val="left"/>
      <w:pPr>
        <w:ind w:left="4944" w:hanging="1440"/>
      </w:pPr>
      <w:rPr>
        <w:rFonts w:hint="default"/>
      </w:rPr>
    </w:lvl>
  </w:abstractNum>
  <w:abstractNum w:abstractNumId="12" w15:restartNumberingAfterBreak="0">
    <w:nsid w:val="23AA77C2"/>
    <w:multiLevelType w:val="multilevel"/>
    <w:tmpl w:val="04CE8E02"/>
    <w:lvl w:ilvl="0">
      <w:start w:val="19"/>
      <w:numFmt w:val="decimal"/>
      <w:lvlText w:val="%1."/>
      <w:lvlJc w:val="left"/>
      <w:pPr>
        <w:ind w:left="2906" w:hanging="495"/>
      </w:pPr>
      <w:rPr>
        <w:rFonts w:hint="default"/>
        <w:b/>
      </w:rPr>
    </w:lvl>
    <w:lvl w:ilvl="1">
      <w:start w:val="1"/>
      <w:numFmt w:val="decimal"/>
      <w:lvlText w:val="%1.%2."/>
      <w:lvlJc w:val="left"/>
      <w:pPr>
        <w:ind w:left="933" w:hanging="495"/>
      </w:pPr>
      <w:rPr>
        <w:rFonts w:hint="default"/>
        <w:b/>
        <w:sz w:val="24"/>
        <w:szCs w:val="24"/>
      </w:rPr>
    </w:lvl>
    <w:lvl w:ilvl="2">
      <w:start w:val="1"/>
      <w:numFmt w:val="decimal"/>
      <w:lvlText w:val="19.11.%3"/>
      <w:lvlJc w:val="left"/>
      <w:pPr>
        <w:ind w:left="1596" w:hanging="720"/>
      </w:pPr>
      <w:rPr>
        <w:rFonts w:hint="default"/>
        <w:b/>
        <w:sz w:val="24"/>
        <w:szCs w:val="24"/>
      </w:rPr>
    </w:lvl>
    <w:lvl w:ilvl="3">
      <w:start w:val="1"/>
      <w:numFmt w:val="decimal"/>
      <w:lvlText w:val="%1.%2.%3.%4."/>
      <w:lvlJc w:val="left"/>
      <w:pPr>
        <w:ind w:left="2034" w:hanging="720"/>
      </w:pPr>
      <w:rPr>
        <w:rFonts w:hint="default"/>
      </w:rPr>
    </w:lvl>
    <w:lvl w:ilvl="4">
      <w:start w:val="1"/>
      <w:numFmt w:val="decimal"/>
      <w:lvlText w:val="%1.%2.%3.%4.%5."/>
      <w:lvlJc w:val="left"/>
      <w:pPr>
        <w:ind w:left="2472" w:hanging="720"/>
      </w:pPr>
      <w:rPr>
        <w:rFonts w:hint="default"/>
      </w:rPr>
    </w:lvl>
    <w:lvl w:ilvl="5">
      <w:start w:val="1"/>
      <w:numFmt w:val="decimal"/>
      <w:lvlText w:val="%1.%2.%3.%4.%5.%6."/>
      <w:lvlJc w:val="left"/>
      <w:pPr>
        <w:ind w:left="3270" w:hanging="1080"/>
      </w:pPr>
      <w:rPr>
        <w:rFonts w:hint="default"/>
      </w:rPr>
    </w:lvl>
    <w:lvl w:ilvl="6">
      <w:start w:val="1"/>
      <w:numFmt w:val="decimal"/>
      <w:lvlText w:val="%1.%2.%3.%4.%5.%6.%7."/>
      <w:lvlJc w:val="left"/>
      <w:pPr>
        <w:ind w:left="3708" w:hanging="1080"/>
      </w:pPr>
      <w:rPr>
        <w:rFonts w:hint="default"/>
      </w:rPr>
    </w:lvl>
    <w:lvl w:ilvl="7">
      <w:start w:val="1"/>
      <w:numFmt w:val="decimal"/>
      <w:lvlText w:val="%1.%2.%3.%4.%5.%6.%7.%8."/>
      <w:lvlJc w:val="left"/>
      <w:pPr>
        <w:ind w:left="4146" w:hanging="1080"/>
      </w:pPr>
      <w:rPr>
        <w:rFonts w:hint="default"/>
      </w:rPr>
    </w:lvl>
    <w:lvl w:ilvl="8">
      <w:start w:val="1"/>
      <w:numFmt w:val="decimal"/>
      <w:lvlText w:val="%1.%2.%3.%4.%5.%6.%7.%8.%9."/>
      <w:lvlJc w:val="left"/>
      <w:pPr>
        <w:ind w:left="4944" w:hanging="1440"/>
      </w:pPr>
      <w:rPr>
        <w:rFonts w:hint="default"/>
      </w:rPr>
    </w:lvl>
  </w:abstractNum>
  <w:abstractNum w:abstractNumId="13"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DC642EF"/>
    <w:multiLevelType w:val="multilevel"/>
    <w:tmpl w:val="FD0C6BC8"/>
    <w:lvl w:ilvl="0">
      <w:start w:val="1"/>
      <w:numFmt w:val="decimal"/>
      <w:lvlText w:val="%1."/>
      <w:lvlJc w:val="left"/>
      <w:pPr>
        <w:ind w:left="360" w:hanging="360"/>
      </w:pPr>
      <w:rPr>
        <w:b w:val="0"/>
      </w:rPr>
    </w:lvl>
    <w:lvl w:ilvl="1">
      <w:start w:val="1"/>
      <w:numFmt w:val="decimal"/>
      <w:lvlText w:val="%10.%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310F23"/>
    <w:multiLevelType w:val="multilevel"/>
    <w:tmpl w:val="2AB83DEC"/>
    <w:lvl w:ilvl="0">
      <w:start w:val="14"/>
      <w:numFmt w:val="decimal"/>
      <w:lvlText w:val="%1."/>
      <w:lvlJc w:val="left"/>
      <w:pPr>
        <w:ind w:left="2906" w:hanging="495"/>
      </w:pPr>
      <w:rPr>
        <w:b/>
      </w:rPr>
    </w:lvl>
    <w:lvl w:ilvl="1">
      <w:start w:val="1"/>
      <w:numFmt w:val="decimal"/>
      <w:lvlText w:val="%1.%2."/>
      <w:lvlJc w:val="left"/>
      <w:pPr>
        <w:ind w:left="933" w:hanging="495"/>
      </w:pPr>
      <w:rPr>
        <w:b/>
        <w:sz w:val="24"/>
        <w:szCs w:val="24"/>
      </w:rPr>
    </w:lvl>
    <w:lvl w:ilvl="2">
      <w:start w:val="14"/>
      <w:numFmt w:val="decimal"/>
      <w:lvlText w:val="19.11.%3"/>
      <w:lvlJc w:val="left"/>
      <w:pPr>
        <w:ind w:left="1596" w:hanging="720"/>
      </w:pPr>
      <w:rPr>
        <w:rFonts w:hint="default"/>
        <w:b/>
        <w:sz w:val="24"/>
        <w:szCs w:val="24"/>
      </w:rPr>
    </w:lvl>
    <w:lvl w:ilvl="3">
      <w:start w:val="1"/>
      <w:numFmt w:val="decimal"/>
      <w:lvlText w:val="%1.%2.%3.%4."/>
      <w:lvlJc w:val="left"/>
      <w:pPr>
        <w:ind w:left="2034" w:hanging="720"/>
      </w:pPr>
    </w:lvl>
    <w:lvl w:ilvl="4">
      <w:start w:val="1"/>
      <w:numFmt w:val="decimal"/>
      <w:lvlText w:val="%1.%2.%3.%4.%5."/>
      <w:lvlJc w:val="left"/>
      <w:pPr>
        <w:ind w:left="2472" w:hanging="720"/>
      </w:pPr>
    </w:lvl>
    <w:lvl w:ilvl="5">
      <w:start w:val="1"/>
      <w:numFmt w:val="decimal"/>
      <w:lvlText w:val="%1.%2.%3.%4.%5.%6."/>
      <w:lvlJc w:val="left"/>
      <w:pPr>
        <w:ind w:left="3270" w:hanging="1080"/>
      </w:pPr>
    </w:lvl>
    <w:lvl w:ilvl="6">
      <w:start w:val="1"/>
      <w:numFmt w:val="decimal"/>
      <w:lvlText w:val="%1.%2.%3.%4.%5.%6.%7."/>
      <w:lvlJc w:val="left"/>
      <w:pPr>
        <w:ind w:left="3708" w:hanging="1080"/>
      </w:pPr>
    </w:lvl>
    <w:lvl w:ilvl="7">
      <w:start w:val="1"/>
      <w:numFmt w:val="decimal"/>
      <w:lvlText w:val="%1.%2.%3.%4.%5.%6.%7.%8."/>
      <w:lvlJc w:val="left"/>
      <w:pPr>
        <w:ind w:left="4146" w:hanging="1080"/>
      </w:pPr>
    </w:lvl>
    <w:lvl w:ilvl="8">
      <w:start w:val="1"/>
      <w:numFmt w:val="decimal"/>
      <w:lvlText w:val="%1.%2.%3.%4.%5.%6.%7.%8.%9."/>
      <w:lvlJc w:val="left"/>
      <w:pPr>
        <w:ind w:left="4944" w:hanging="1440"/>
      </w:pPr>
    </w:lvl>
  </w:abstractNum>
  <w:abstractNum w:abstractNumId="17" w15:restartNumberingAfterBreak="0">
    <w:nsid w:val="30D46F61"/>
    <w:multiLevelType w:val="multilevel"/>
    <w:tmpl w:val="3416809E"/>
    <w:lvl w:ilvl="0">
      <w:start w:val="1"/>
      <w:numFmt w:val="lowerLetter"/>
      <w:lvlText w:val="%1."/>
      <w:lvlJc w:val="left"/>
      <w:pPr>
        <w:ind w:left="1146"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3C834A6"/>
    <w:multiLevelType w:val="hybridMultilevel"/>
    <w:tmpl w:val="4ABA4E12"/>
    <w:lvl w:ilvl="0" w:tplc="20EC58FC">
      <w:start w:val="1"/>
      <w:numFmt w:val="ordinal"/>
      <w:lvlText w:val="3.3.%1"/>
      <w:lvlJc w:val="left"/>
      <w:pPr>
        <w:ind w:left="84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BE262D"/>
    <w:multiLevelType w:val="multilevel"/>
    <w:tmpl w:val="43AEFFB2"/>
    <w:lvl w:ilvl="0">
      <w:start w:val="1"/>
      <w:numFmt w:val="decimal"/>
      <w:lvlText w:val="%1."/>
      <w:lvlJc w:val="left"/>
      <w:pPr>
        <w:ind w:left="502" w:hanging="360"/>
      </w:pPr>
      <w:rPr>
        <w:rFonts w:ascii="Times New Roman" w:eastAsia="Times New Roman" w:hAnsi="Times New Roman" w:cs="Times New Roman"/>
        <w:b/>
        <w:sz w:val="24"/>
        <w:szCs w:val="24"/>
      </w:rPr>
    </w:lvl>
    <w:lvl w:ilvl="1">
      <w:start w:val="1"/>
      <w:numFmt w:val="decimal"/>
      <w:lvlText w:val="4.%2."/>
      <w:lvlJc w:val="left"/>
      <w:pPr>
        <w:ind w:left="792" w:hanging="432"/>
      </w:pPr>
      <w:rPr>
        <w:rFonts w:ascii="Times New Roman" w:eastAsia="Times New Roman" w:hAnsi="Times New Roman" w:cs="Times New Roman"/>
        <w:b/>
        <w:sz w:val="24"/>
        <w:szCs w:val="22"/>
      </w:rPr>
    </w:lvl>
    <w:lvl w:ilvl="2">
      <w:start w:val="1"/>
      <w:numFmt w:val="decimal"/>
      <w:lvlText w:val="4.%2.%3."/>
      <w:lvlJc w:val="left"/>
      <w:pPr>
        <w:ind w:left="4474" w:hanging="504"/>
      </w:pPr>
      <w:rPr>
        <w:rFonts w:ascii="Times New Roman" w:eastAsia="Times New Roman" w:hAnsi="Times New Roman" w:cs="Times New Roman"/>
        <w:b/>
        <w:sz w:val="24"/>
        <w:szCs w:val="22"/>
      </w:rPr>
    </w:lvl>
    <w:lvl w:ilvl="3">
      <w:start w:val="1"/>
      <w:numFmt w:val="decimal"/>
      <w:lvlText w:val="%1.%2.%3.%4."/>
      <w:lvlJc w:val="left"/>
      <w:pPr>
        <w:ind w:left="1728" w:hanging="647"/>
      </w:pPr>
      <w:rPr>
        <w:rFonts w:ascii="Times New Roman" w:eastAsia="Times New Roman" w:hAnsi="Times New Roman" w:cs="Times New Roman"/>
        <w:b/>
        <w:sz w:val="24"/>
        <w:szCs w:val="24"/>
      </w:rPr>
    </w:lvl>
    <w:lvl w:ilvl="4">
      <w:start w:val="1"/>
      <w:numFmt w:val="decimal"/>
      <w:lvlText w:val="%1.%2.%3.%4.%5."/>
      <w:lvlJc w:val="left"/>
      <w:pPr>
        <w:ind w:left="2232" w:hanging="792"/>
      </w:pPr>
      <w:rPr>
        <w:rFonts w:ascii="Times New Roman" w:eastAsia="Times New Roman" w:hAnsi="Times New Roman" w:cs="Times New Roman"/>
        <w:b/>
        <w:sz w:val="24"/>
        <w:szCs w:val="24"/>
      </w:rPr>
    </w:lvl>
    <w:lvl w:ilvl="5">
      <w:start w:val="1"/>
      <w:numFmt w:val="decimal"/>
      <w:lvlText w:val="%1.%2.%3.%4.%5.%6."/>
      <w:lvlJc w:val="left"/>
      <w:pPr>
        <w:ind w:left="2736" w:hanging="935"/>
      </w:pPr>
      <w:rPr>
        <w:rFonts w:ascii="Times New Roman" w:eastAsia="Times New Roman" w:hAnsi="Times New Roman" w:cs="Times New Roman"/>
        <w:b/>
        <w:sz w:val="24"/>
        <w:szCs w:val="24"/>
      </w:rPr>
    </w:lvl>
    <w:lvl w:ilvl="6">
      <w:start w:val="1"/>
      <w:numFmt w:val="decimal"/>
      <w:lvlText w:val="%1.%2.%3.%4.%5.%6.%7."/>
      <w:lvlJc w:val="left"/>
      <w:pPr>
        <w:ind w:left="3240" w:hanging="1080"/>
      </w:pPr>
      <w:rPr>
        <w:rFonts w:ascii="Times New Roman" w:eastAsia="Times New Roman" w:hAnsi="Times New Roman" w:cs="Times New Roman"/>
        <w:b/>
        <w:sz w:val="24"/>
        <w:szCs w:val="24"/>
      </w:rPr>
    </w:lvl>
    <w:lvl w:ilvl="7">
      <w:start w:val="1"/>
      <w:numFmt w:val="decimal"/>
      <w:lvlText w:val="%1.%2.%3.%4.%5.%6.%7.%8."/>
      <w:lvlJc w:val="left"/>
      <w:pPr>
        <w:ind w:left="3744" w:hanging="1224"/>
      </w:pPr>
      <w:rPr>
        <w:rFonts w:ascii="Times New Roman" w:eastAsia="Times New Roman" w:hAnsi="Times New Roman" w:cs="Times New Roman"/>
        <w:b/>
        <w:sz w:val="24"/>
        <w:szCs w:val="24"/>
      </w:rPr>
    </w:lvl>
    <w:lvl w:ilvl="8">
      <w:start w:val="1"/>
      <w:numFmt w:val="decimal"/>
      <w:lvlText w:val="%1.%2.%3.%4.%5.%6.%7.%8.%9."/>
      <w:lvlJc w:val="left"/>
      <w:pPr>
        <w:ind w:left="4320" w:hanging="1440"/>
      </w:pPr>
      <w:rPr>
        <w:rFonts w:ascii="Times New Roman" w:eastAsia="Times New Roman" w:hAnsi="Times New Roman" w:cs="Times New Roman"/>
        <w:b/>
        <w:sz w:val="24"/>
        <w:szCs w:val="24"/>
      </w:rPr>
    </w:lvl>
  </w:abstractNum>
  <w:abstractNum w:abstractNumId="20" w15:restartNumberingAfterBreak="0">
    <w:nsid w:val="353C040F"/>
    <w:multiLevelType w:val="multilevel"/>
    <w:tmpl w:val="ACDABF2A"/>
    <w:lvl w:ilvl="0">
      <w:start w:val="1"/>
      <w:numFmt w:val="decimal"/>
      <w:lvlText w:val="%1."/>
      <w:lvlJc w:val="left"/>
      <w:pPr>
        <w:ind w:left="360" w:hanging="360"/>
      </w:pPr>
    </w:lvl>
    <w:lvl w:ilvl="1">
      <w:start w:val="1"/>
      <w:numFmt w:val="decimal"/>
      <w:lvlText w:val="%12.%2."/>
      <w:lvlJc w:val="left"/>
      <w:pPr>
        <w:ind w:left="5820"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6E5648"/>
    <w:multiLevelType w:val="multilevel"/>
    <w:tmpl w:val="BAEC8AB2"/>
    <w:lvl w:ilvl="0">
      <w:start w:val="1"/>
      <w:numFmt w:val="decimal"/>
      <w:lvlText w:val="%1."/>
      <w:lvlJc w:val="left"/>
      <w:pPr>
        <w:ind w:left="360" w:hanging="360"/>
      </w:pPr>
    </w:lvl>
    <w:lvl w:ilvl="1">
      <w:start w:val="1"/>
      <w:numFmt w:val="decimal"/>
      <w:lvlText w:val="5.%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F01B65"/>
    <w:multiLevelType w:val="multilevel"/>
    <w:tmpl w:val="E860514A"/>
    <w:lvl w:ilvl="0">
      <w:start w:val="2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22.1.%3"/>
      <w:lvlJc w:val="left"/>
      <w:pPr>
        <w:ind w:left="1457"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4" w15:restartNumberingAfterBreak="0">
    <w:nsid w:val="3A8C3A69"/>
    <w:multiLevelType w:val="multilevel"/>
    <w:tmpl w:val="B5C4BE7E"/>
    <w:lvl w:ilvl="0">
      <w:start w:val="4"/>
      <w:numFmt w:val="decimal"/>
      <w:lvlText w:val="%1."/>
      <w:lvlJc w:val="left"/>
      <w:pPr>
        <w:ind w:left="645" w:hanging="645"/>
      </w:pPr>
      <w:rPr>
        <w:b/>
        <w:sz w:val="24"/>
        <w:szCs w:val="22"/>
      </w:rPr>
    </w:lvl>
    <w:lvl w:ilvl="1">
      <w:start w:val="8"/>
      <w:numFmt w:val="decimal"/>
      <w:lvlText w:val="%1.%2."/>
      <w:lvlJc w:val="left"/>
      <w:pPr>
        <w:ind w:left="2772" w:hanging="645"/>
      </w:pPr>
      <w:rPr>
        <w:b/>
        <w:sz w:val="24"/>
        <w:szCs w:val="24"/>
      </w:rPr>
    </w:lvl>
    <w:lvl w:ilvl="2">
      <w:start w:val="1"/>
      <w:numFmt w:val="decimal"/>
      <w:lvlText w:val="%1.%2.%3."/>
      <w:lvlJc w:val="left"/>
      <w:pPr>
        <w:ind w:left="7525" w:hanging="720"/>
      </w:pPr>
      <w:rPr>
        <w:b/>
        <w:color w:val="000000"/>
        <w:sz w:val="24"/>
        <w:szCs w:val="24"/>
      </w:rPr>
    </w:lvl>
    <w:lvl w:ilvl="3">
      <w:start w:val="1"/>
      <w:numFmt w:val="decimalZero"/>
      <w:lvlText w:val="%1.%2.%3.%4."/>
      <w:lvlJc w:val="left"/>
      <w:pPr>
        <w:ind w:left="2109" w:hanging="720"/>
      </w:pPr>
    </w:lvl>
    <w:lvl w:ilvl="4">
      <w:start w:val="1"/>
      <w:numFmt w:val="decimal"/>
      <w:lvlText w:val="%1.%2.%3.%4.%5."/>
      <w:lvlJc w:val="left"/>
      <w:pPr>
        <w:ind w:left="2932" w:hanging="1080"/>
      </w:pPr>
    </w:lvl>
    <w:lvl w:ilvl="5">
      <w:start w:val="1"/>
      <w:numFmt w:val="decimal"/>
      <w:lvlText w:val="%1.%2.%3.%4.%5.%6."/>
      <w:lvlJc w:val="left"/>
      <w:pPr>
        <w:ind w:left="3395" w:hanging="1080"/>
      </w:pPr>
    </w:lvl>
    <w:lvl w:ilvl="6">
      <w:start w:val="1"/>
      <w:numFmt w:val="decimal"/>
      <w:lvlText w:val="%1.%2.%3.%4.%5.%6.%7."/>
      <w:lvlJc w:val="left"/>
      <w:pPr>
        <w:ind w:left="4218" w:hanging="1440"/>
      </w:pPr>
    </w:lvl>
    <w:lvl w:ilvl="7">
      <w:start w:val="1"/>
      <w:numFmt w:val="decimal"/>
      <w:lvlText w:val="%1.%2.%3.%4.%5.%6.%7.%8."/>
      <w:lvlJc w:val="left"/>
      <w:pPr>
        <w:ind w:left="4681" w:hanging="1440"/>
      </w:pPr>
    </w:lvl>
    <w:lvl w:ilvl="8">
      <w:start w:val="1"/>
      <w:numFmt w:val="decimal"/>
      <w:lvlText w:val="%1.%2.%3.%4.%5.%6.%7.%8.%9."/>
      <w:lvlJc w:val="left"/>
      <w:pPr>
        <w:ind w:left="5504" w:hanging="1800"/>
      </w:pPr>
    </w:lvl>
  </w:abstractNum>
  <w:abstractNum w:abstractNumId="25"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rFonts w:hint="default"/>
        <w:b/>
      </w:rPr>
    </w:lvl>
    <w:lvl w:ilvl="2">
      <w:start w:val="1"/>
      <w:numFmt w:val="decimal"/>
      <w:lvlText w:val="%1.%2.%3."/>
      <w:lvlJc w:val="left"/>
      <w:pPr>
        <w:tabs>
          <w:tab w:val="num" w:pos="-992"/>
        </w:tabs>
        <w:ind w:left="1430" w:hanging="720"/>
      </w:pPr>
      <w:rPr>
        <w:rFonts w:hint="default"/>
        <w:b/>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26" w15:restartNumberingAfterBreak="0">
    <w:nsid w:val="3E3670FD"/>
    <w:multiLevelType w:val="multilevel"/>
    <w:tmpl w:val="B8729CB6"/>
    <w:numStyleLink w:val="Styl1"/>
  </w:abstractNum>
  <w:abstractNum w:abstractNumId="27"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521701"/>
    <w:multiLevelType w:val="multilevel"/>
    <w:tmpl w:val="5BE48C06"/>
    <w:lvl w:ilvl="0">
      <w:start w:val="1"/>
      <w:numFmt w:val="decimal"/>
      <w:lvlText w:val="%1."/>
      <w:lvlJc w:val="left"/>
      <w:pPr>
        <w:ind w:left="360" w:hanging="360"/>
      </w:pPr>
    </w:lvl>
    <w:lvl w:ilvl="1">
      <w:start w:val="1"/>
      <w:numFmt w:val="decimal"/>
      <w:lvlText w:val="%1.%2."/>
      <w:lvlJc w:val="left"/>
      <w:pPr>
        <w:ind w:left="6812" w:hanging="432"/>
      </w:pPr>
      <w:rPr>
        <w:b/>
        <w:sz w:val="24"/>
        <w:szCs w:val="24"/>
      </w:rPr>
    </w:lvl>
    <w:lvl w:ilvl="2">
      <w:start w:val="1"/>
      <w:numFmt w:val="decimal"/>
      <w:lvlText w:val="%1.7.%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303D81"/>
    <w:multiLevelType w:val="multilevel"/>
    <w:tmpl w:val="95F204A8"/>
    <w:lvl w:ilvl="0">
      <w:start w:val="8"/>
      <w:numFmt w:val="decimal"/>
      <w:lvlText w:val="%1."/>
      <w:lvlJc w:val="left"/>
      <w:pPr>
        <w:ind w:left="360" w:hanging="360"/>
      </w:pPr>
      <w:rPr>
        <w:b/>
        <w:color w:val="000000"/>
      </w:rPr>
    </w:lvl>
    <w:lvl w:ilvl="1">
      <w:start w:val="1"/>
      <w:numFmt w:val="decimal"/>
      <w:lvlText w:val="%1.%2."/>
      <w:lvlJc w:val="left"/>
      <w:pPr>
        <w:ind w:left="3196" w:hanging="360"/>
      </w:pPr>
      <w:rPr>
        <w:b/>
        <w:color w:val="000000"/>
      </w:rPr>
    </w:lvl>
    <w:lvl w:ilvl="2">
      <w:start w:val="1"/>
      <w:numFmt w:val="decimal"/>
      <w:lvlText w:val="%1.%2.%3."/>
      <w:lvlJc w:val="left"/>
      <w:pPr>
        <w:ind w:left="1854" w:hanging="720"/>
      </w:pPr>
      <w:rPr>
        <w:b/>
        <w:i w:val="0"/>
        <w:color w:val="000000"/>
      </w:rPr>
    </w:lvl>
    <w:lvl w:ilvl="3">
      <w:start w:val="1"/>
      <w:numFmt w:val="decimalZero"/>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0" w15:restartNumberingAfterBreak="0">
    <w:nsid w:val="4EE60E3B"/>
    <w:multiLevelType w:val="multilevel"/>
    <w:tmpl w:val="FF60B5A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0A05297"/>
    <w:multiLevelType w:val="multilevel"/>
    <w:tmpl w:val="6DCEFE38"/>
    <w:lvl w:ilvl="0">
      <w:start w:val="3"/>
      <w:numFmt w:val="decimal"/>
      <w:lvlText w:val="%1."/>
      <w:lvlJc w:val="left"/>
      <w:pPr>
        <w:ind w:left="540" w:hanging="540"/>
      </w:pPr>
    </w:lvl>
    <w:lvl w:ilvl="1">
      <w:start w:val="1"/>
      <w:numFmt w:val="decimal"/>
      <w:lvlText w:val="%1.%2."/>
      <w:lvlJc w:val="left"/>
      <w:pPr>
        <w:ind w:left="900" w:hanging="540"/>
      </w:pPr>
      <w:rPr>
        <w:b/>
        <w:sz w:val="24"/>
        <w:szCs w:val="24"/>
      </w:rPr>
    </w:lvl>
    <w:lvl w:ilvl="2">
      <w:start w:val="1"/>
      <w:numFmt w:val="decimal"/>
      <w:lvlText w:val="%1.%2.%3."/>
      <w:lvlJc w:val="left"/>
      <w:pPr>
        <w:ind w:left="1440" w:hanging="720"/>
      </w:pPr>
      <w:rPr>
        <w:b/>
        <w:bCs/>
      </w:rPr>
    </w:lvl>
    <w:lvl w:ilvl="3">
      <w:start w:val="1"/>
      <w:numFmt w:val="decimalZero"/>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519D2A53"/>
    <w:multiLevelType w:val="multilevel"/>
    <w:tmpl w:val="BFFA71E8"/>
    <w:lvl w:ilvl="0">
      <w:start w:val="2"/>
      <w:numFmt w:val="decimal"/>
      <w:lvlText w:val="%1."/>
      <w:lvlJc w:val="left"/>
      <w:pPr>
        <w:ind w:left="1495" w:hanging="360"/>
      </w:pPr>
      <w:rPr>
        <w:b/>
        <w:color w:val="000000"/>
      </w:rPr>
    </w:lvl>
    <w:lvl w:ilvl="1">
      <w:start w:val="2"/>
      <w:numFmt w:val="decimal"/>
      <w:lvlText w:val="%1.%2"/>
      <w:lvlJc w:val="left"/>
      <w:pPr>
        <w:ind w:left="1757" w:hanging="480"/>
      </w:pPr>
    </w:lvl>
    <w:lvl w:ilvl="2">
      <w:start w:val="1"/>
      <w:numFmt w:val="decimal"/>
      <w:lvlText w:val="%1.%2.%3"/>
      <w:lvlJc w:val="left"/>
      <w:pPr>
        <w:ind w:left="1997" w:hanging="720"/>
      </w:pPr>
      <w:rPr>
        <w:b/>
      </w:r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2717" w:hanging="1440"/>
      </w:pPr>
    </w:lvl>
  </w:abstractNum>
  <w:abstractNum w:abstractNumId="33" w15:restartNumberingAfterBreak="0">
    <w:nsid w:val="51D22378"/>
    <w:multiLevelType w:val="multilevel"/>
    <w:tmpl w:val="D3BA406A"/>
    <w:lvl w:ilvl="0">
      <w:start w:val="12"/>
      <w:numFmt w:val="decimal"/>
      <w:lvlText w:val="%1."/>
      <w:lvlJc w:val="left"/>
      <w:pPr>
        <w:ind w:left="480" w:hanging="480"/>
      </w:pPr>
    </w:lvl>
    <w:lvl w:ilvl="1">
      <w:start w:val="4"/>
      <w:numFmt w:val="decimal"/>
      <w:lvlText w:val="%1.%2."/>
      <w:lvlJc w:val="left"/>
      <w:pPr>
        <w:ind w:left="5868" w:hanging="480"/>
      </w:pPr>
      <w:rPr>
        <w:b/>
      </w:rPr>
    </w:lvl>
    <w:lvl w:ilvl="2">
      <w:start w:val="1"/>
      <w:numFmt w:val="decimalZero"/>
      <w:lvlText w:val="%1.%2.%3."/>
      <w:lvlJc w:val="left"/>
      <w:pPr>
        <w:ind w:left="11496" w:hanging="720"/>
      </w:pPr>
    </w:lvl>
    <w:lvl w:ilvl="3">
      <w:start w:val="1"/>
      <w:numFmt w:val="decimalZero"/>
      <w:lvlText w:val="%1.%2.%3.%4."/>
      <w:lvlJc w:val="left"/>
      <w:pPr>
        <w:ind w:left="16884" w:hanging="720"/>
      </w:pPr>
    </w:lvl>
    <w:lvl w:ilvl="4">
      <w:start w:val="1"/>
      <w:numFmt w:val="decimal"/>
      <w:lvlText w:val="%1.%2.%3.%4.%5."/>
      <w:lvlJc w:val="left"/>
      <w:pPr>
        <w:ind w:left="22632" w:hanging="1080"/>
      </w:pPr>
    </w:lvl>
    <w:lvl w:ilvl="5">
      <w:start w:val="1"/>
      <w:numFmt w:val="decimal"/>
      <w:lvlText w:val="%1.%2.%3.%4.%5.%6."/>
      <w:lvlJc w:val="left"/>
      <w:pPr>
        <w:ind w:left="28020" w:hanging="1080"/>
      </w:pPr>
    </w:lvl>
    <w:lvl w:ilvl="6">
      <w:start w:val="1"/>
      <w:numFmt w:val="decimal"/>
      <w:lvlText w:val="%1.%2.%3.%4.%5.%6.%7."/>
      <w:lvlJc w:val="left"/>
      <w:pPr>
        <w:ind w:left="0" w:hanging="1440"/>
      </w:pPr>
    </w:lvl>
    <w:lvl w:ilvl="7">
      <w:start w:val="1"/>
      <w:numFmt w:val="decimal"/>
      <w:lvlText w:val="%1.%2.%3.%4.%5.%6.%7.%8."/>
      <w:lvlJc w:val="left"/>
      <w:pPr>
        <w:ind w:left="-26380" w:hanging="1440"/>
      </w:pPr>
    </w:lvl>
    <w:lvl w:ilvl="8">
      <w:start w:val="1"/>
      <w:numFmt w:val="decimal"/>
      <w:lvlText w:val="%1.%2.%3.%4.%5.%6.%7.%8.%9."/>
      <w:lvlJc w:val="left"/>
      <w:pPr>
        <w:ind w:left="-20632" w:hanging="1800"/>
      </w:pPr>
    </w:lvl>
  </w:abstractNum>
  <w:abstractNum w:abstractNumId="34" w15:restartNumberingAfterBreak="0">
    <w:nsid w:val="5662396B"/>
    <w:multiLevelType w:val="multilevel"/>
    <w:tmpl w:val="852C5E1A"/>
    <w:lvl w:ilvl="0">
      <w:start w:val="2"/>
      <w:numFmt w:val="decimal"/>
      <w:lvlText w:val="%1."/>
      <w:lvlJc w:val="left"/>
      <w:pPr>
        <w:ind w:left="360" w:hanging="360"/>
      </w:pPr>
      <w:rPr>
        <w:rFonts w:hint="default"/>
      </w:rPr>
    </w:lvl>
    <w:lvl w:ilvl="1">
      <w:start w:val="1"/>
      <w:numFmt w:val="decimal"/>
      <w:lvlText w:val="%1.%2."/>
      <w:lvlJc w:val="left"/>
      <w:pPr>
        <w:ind w:left="2062" w:hanging="360"/>
      </w:pPr>
      <w:rPr>
        <w:rFonts w:hint="default"/>
        <w:b/>
        <w:bCs/>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82832BC"/>
    <w:multiLevelType w:val="multilevel"/>
    <w:tmpl w:val="4802C2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5D7A19"/>
    <w:multiLevelType w:val="hybridMultilevel"/>
    <w:tmpl w:val="B7A4B66C"/>
    <w:lvl w:ilvl="0" w:tplc="E8967A92">
      <w:start w:val="1"/>
      <w:numFmt w:val="ordinal"/>
      <w:lvlText w:val="6.%1"/>
      <w:lvlJc w:val="left"/>
      <w:pPr>
        <w:ind w:left="1410" w:hanging="360"/>
      </w:pPr>
      <w:rPr>
        <w:rFonts w:ascii="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115934"/>
    <w:multiLevelType w:val="hybridMultilevel"/>
    <w:tmpl w:val="0BB8E1C8"/>
    <w:lvl w:ilvl="0" w:tplc="76844586">
      <w:start w:val="1"/>
      <w:numFmt w:val="ordinal"/>
      <w:lvlText w:val="12.7.%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9"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729E76A9"/>
    <w:multiLevelType w:val="multilevel"/>
    <w:tmpl w:val="7414ABEA"/>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3B5370E"/>
    <w:multiLevelType w:val="multilevel"/>
    <w:tmpl w:val="A64885E2"/>
    <w:lvl w:ilvl="0">
      <w:start w:val="1"/>
      <w:numFmt w:val="decimal"/>
      <w:lvlText w:val="%1."/>
      <w:lvlJc w:val="left"/>
      <w:pPr>
        <w:ind w:left="360" w:hanging="360"/>
      </w:pPr>
    </w:lvl>
    <w:lvl w:ilvl="1">
      <w:start w:val="1"/>
      <w:numFmt w:val="decimal"/>
      <w:lvlText w:val="20.%2."/>
      <w:lvlJc w:val="left"/>
      <w:pPr>
        <w:ind w:left="6386"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41"/>
  </w:num>
  <w:num w:numId="4">
    <w:abstractNumId w:val="32"/>
  </w:num>
  <w:num w:numId="5">
    <w:abstractNumId w:val="14"/>
  </w:num>
  <w:num w:numId="6">
    <w:abstractNumId w:val="19"/>
  </w:num>
  <w:num w:numId="7">
    <w:abstractNumId w:val="28"/>
  </w:num>
  <w:num w:numId="8">
    <w:abstractNumId w:val="35"/>
  </w:num>
  <w:num w:numId="9">
    <w:abstractNumId w:val="8"/>
  </w:num>
  <w:num w:numId="10">
    <w:abstractNumId w:val="21"/>
  </w:num>
  <w:num w:numId="11">
    <w:abstractNumId w:val="20"/>
  </w:num>
  <w:num w:numId="12">
    <w:abstractNumId w:val="16"/>
  </w:num>
  <w:num w:numId="13">
    <w:abstractNumId w:val="2"/>
  </w:num>
  <w:num w:numId="14">
    <w:abstractNumId w:val="17"/>
  </w:num>
  <w:num w:numId="15">
    <w:abstractNumId w:val="33"/>
  </w:num>
  <w:num w:numId="16">
    <w:abstractNumId w:val="10"/>
  </w:num>
  <w:num w:numId="17">
    <w:abstractNumId w:val="5"/>
  </w:num>
  <w:num w:numId="18">
    <w:abstractNumId w:val="1"/>
  </w:num>
  <w:num w:numId="19">
    <w:abstractNumId w:val="31"/>
  </w:num>
  <w:num w:numId="20">
    <w:abstractNumId w:val="24"/>
  </w:num>
  <w:num w:numId="21">
    <w:abstractNumId w:val="29"/>
  </w:num>
  <w:num w:numId="22">
    <w:abstractNumId w:val="2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rFonts w:hint="default"/>
          <w:b/>
        </w:rPr>
      </w:lvl>
    </w:lvlOverride>
  </w:num>
  <w:num w:numId="23">
    <w:abstractNumId w:val="15"/>
  </w:num>
  <w:num w:numId="24">
    <w:abstractNumId w:val="27"/>
  </w:num>
  <w:num w:numId="25">
    <w:abstractNumId w:val="39"/>
  </w:num>
  <w:num w:numId="26">
    <w:abstractNumId w:val="13"/>
  </w:num>
  <w:num w:numId="27">
    <w:abstractNumId w:val="40"/>
  </w:num>
  <w:num w:numId="28">
    <w:abstractNumId w:val="18"/>
  </w:num>
  <w:num w:numId="29">
    <w:abstractNumId w:val="36"/>
  </w:num>
  <w:num w:numId="30">
    <w:abstractNumId w:val="37"/>
  </w:num>
  <w:num w:numId="31">
    <w:abstractNumId w:val="9"/>
  </w:num>
  <w:num w:numId="32">
    <w:abstractNumId w:val="6"/>
  </w:num>
  <w:num w:numId="33">
    <w:abstractNumId w:val="22"/>
  </w:num>
  <w:num w:numId="34">
    <w:abstractNumId w:val="11"/>
  </w:num>
  <w:num w:numId="35">
    <w:abstractNumId w:val="12"/>
  </w:num>
  <w:num w:numId="36">
    <w:abstractNumId w:val="23"/>
  </w:num>
  <w:num w:numId="37">
    <w:abstractNumId w:val="38"/>
  </w:num>
  <w:num w:numId="38">
    <w:abstractNumId w:val="3"/>
  </w:num>
  <w:num w:numId="39">
    <w:abstractNumId w:val="34"/>
  </w:num>
  <w:num w:numId="4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1F"/>
    <w:rsid w:val="00000405"/>
    <w:rsid w:val="00004DA8"/>
    <w:rsid w:val="00004E8E"/>
    <w:rsid w:val="000121A3"/>
    <w:rsid w:val="000139AE"/>
    <w:rsid w:val="00014F7E"/>
    <w:rsid w:val="00015198"/>
    <w:rsid w:val="000155E0"/>
    <w:rsid w:val="00016B40"/>
    <w:rsid w:val="000201B9"/>
    <w:rsid w:val="0002336D"/>
    <w:rsid w:val="0002597C"/>
    <w:rsid w:val="00026D1A"/>
    <w:rsid w:val="00027FF8"/>
    <w:rsid w:val="0003174C"/>
    <w:rsid w:val="00031D21"/>
    <w:rsid w:val="0003589D"/>
    <w:rsid w:val="000371E8"/>
    <w:rsid w:val="000433AA"/>
    <w:rsid w:val="000434D4"/>
    <w:rsid w:val="00044556"/>
    <w:rsid w:val="000467CF"/>
    <w:rsid w:val="00046C13"/>
    <w:rsid w:val="00051E40"/>
    <w:rsid w:val="00052739"/>
    <w:rsid w:val="00053EE4"/>
    <w:rsid w:val="00054865"/>
    <w:rsid w:val="00056024"/>
    <w:rsid w:val="00063509"/>
    <w:rsid w:val="0006407F"/>
    <w:rsid w:val="00066ECF"/>
    <w:rsid w:val="00073EB3"/>
    <w:rsid w:val="00074424"/>
    <w:rsid w:val="00075564"/>
    <w:rsid w:val="0007621C"/>
    <w:rsid w:val="000815F2"/>
    <w:rsid w:val="000830C8"/>
    <w:rsid w:val="00083F37"/>
    <w:rsid w:val="000873E8"/>
    <w:rsid w:val="0009496C"/>
    <w:rsid w:val="0009580C"/>
    <w:rsid w:val="00097E42"/>
    <w:rsid w:val="000A24E0"/>
    <w:rsid w:val="000A6224"/>
    <w:rsid w:val="000A6C54"/>
    <w:rsid w:val="000B3769"/>
    <w:rsid w:val="000B4230"/>
    <w:rsid w:val="000B490C"/>
    <w:rsid w:val="000B74BA"/>
    <w:rsid w:val="000C7AA8"/>
    <w:rsid w:val="000D126B"/>
    <w:rsid w:val="000D1474"/>
    <w:rsid w:val="000D66FD"/>
    <w:rsid w:val="000E0AC0"/>
    <w:rsid w:val="000E1612"/>
    <w:rsid w:val="000E213A"/>
    <w:rsid w:val="000E6513"/>
    <w:rsid w:val="000E7236"/>
    <w:rsid w:val="000F0051"/>
    <w:rsid w:val="000F09F6"/>
    <w:rsid w:val="000F0F46"/>
    <w:rsid w:val="000F11CA"/>
    <w:rsid w:val="000F26F5"/>
    <w:rsid w:val="000F591F"/>
    <w:rsid w:val="000F6B0D"/>
    <w:rsid w:val="000F7D65"/>
    <w:rsid w:val="00100469"/>
    <w:rsid w:val="00100DEC"/>
    <w:rsid w:val="00100EA4"/>
    <w:rsid w:val="00100F81"/>
    <w:rsid w:val="00100FA9"/>
    <w:rsid w:val="00106C4E"/>
    <w:rsid w:val="00107274"/>
    <w:rsid w:val="00114BEF"/>
    <w:rsid w:val="00114E4E"/>
    <w:rsid w:val="00116548"/>
    <w:rsid w:val="001167FA"/>
    <w:rsid w:val="00116B20"/>
    <w:rsid w:val="00121D4D"/>
    <w:rsid w:val="00127386"/>
    <w:rsid w:val="00130453"/>
    <w:rsid w:val="0013158F"/>
    <w:rsid w:val="001334A4"/>
    <w:rsid w:val="001338BC"/>
    <w:rsid w:val="00133DA9"/>
    <w:rsid w:val="00140B20"/>
    <w:rsid w:val="00141FDE"/>
    <w:rsid w:val="00143A5B"/>
    <w:rsid w:val="00147CFC"/>
    <w:rsid w:val="00152EAC"/>
    <w:rsid w:val="0015393A"/>
    <w:rsid w:val="00155F47"/>
    <w:rsid w:val="00160E64"/>
    <w:rsid w:val="00171399"/>
    <w:rsid w:val="00172408"/>
    <w:rsid w:val="00173702"/>
    <w:rsid w:val="00174113"/>
    <w:rsid w:val="001744BE"/>
    <w:rsid w:val="00181FA0"/>
    <w:rsid w:val="00181FD1"/>
    <w:rsid w:val="00182E34"/>
    <w:rsid w:val="00183353"/>
    <w:rsid w:val="0018419C"/>
    <w:rsid w:val="00186B1D"/>
    <w:rsid w:val="00191ADC"/>
    <w:rsid w:val="001A1B03"/>
    <w:rsid w:val="001B20AD"/>
    <w:rsid w:val="001B2553"/>
    <w:rsid w:val="001B2D84"/>
    <w:rsid w:val="001B2DA6"/>
    <w:rsid w:val="001B6FA2"/>
    <w:rsid w:val="001B702B"/>
    <w:rsid w:val="001C21B2"/>
    <w:rsid w:val="001C39E0"/>
    <w:rsid w:val="001C4111"/>
    <w:rsid w:val="001C603C"/>
    <w:rsid w:val="001C6F0F"/>
    <w:rsid w:val="001D3491"/>
    <w:rsid w:val="001D6CC3"/>
    <w:rsid w:val="001E315C"/>
    <w:rsid w:val="001E6F3C"/>
    <w:rsid w:val="001F131E"/>
    <w:rsid w:val="00200D91"/>
    <w:rsid w:val="00202FEE"/>
    <w:rsid w:val="00204E47"/>
    <w:rsid w:val="0020721E"/>
    <w:rsid w:val="00210CA4"/>
    <w:rsid w:val="00215CAA"/>
    <w:rsid w:val="0022233D"/>
    <w:rsid w:val="00233195"/>
    <w:rsid w:val="00235875"/>
    <w:rsid w:val="00235932"/>
    <w:rsid w:val="00242479"/>
    <w:rsid w:val="002429D4"/>
    <w:rsid w:val="00243E79"/>
    <w:rsid w:val="00250633"/>
    <w:rsid w:val="00250F24"/>
    <w:rsid w:val="002529AE"/>
    <w:rsid w:val="0025502E"/>
    <w:rsid w:val="0026056D"/>
    <w:rsid w:val="0026100F"/>
    <w:rsid w:val="00264C45"/>
    <w:rsid w:val="0026652C"/>
    <w:rsid w:val="0027448D"/>
    <w:rsid w:val="002744A3"/>
    <w:rsid w:val="00276D4F"/>
    <w:rsid w:val="00277115"/>
    <w:rsid w:val="0028366C"/>
    <w:rsid w:val="00285D37"/>
    <w:rsid w:val="00286DA1"/>
    <w:rsid w:val="00290B27"/>
    <w:rsid w:val="00295450"/>
    <w:rsid w:val="00297880"/>
    <w:rsid w:val="002A0A56"/>
    <w:rsid w:val="002A193A"/>
    <w:rsid w:val="002A3473"/>
    <w:rsid w:val="002A5509"/>
    <w:rsid w:val="002A6597"/>
    <w:rsid w:val="002A6E39"/>
    <w:rsid w:val="002B1B33"/>
    <w:rsid w:val="002B2B41"/>
    <w:rsid w:val="002B554F"/>
    <w:rsid w:val="002C621B"/>
    <w:rsid w:val="002C728D"/>
    <w:rsid w:val="002C76DC"/>
    <w:rsid w:val="002D0785"/>
    <w:rsid w:val="002D0B52"/>
    <w:rsid w:val="002D16FF"/>
    <w:rsid w:val="002D1986"/>
    <w:rsid w:val="002D24E1"/>
    <w:rsid w:val="002D34AD"/>
    <w:rsid w:val="002D3E53"/>
    <w:rsid w:val="002D6495"/>
    <w:rsid w:val="002D6BFB"/>
    <w:rsid w:val="002E0D27"/>
    <w:rsid w:val="002E1349"/>
    <w:rsid w:val="002E1457"/>
    <w:rsid w:val="002E213A"/>
    <w:rsid w:val="002E319A"/>
    <w:rsid w:val="002E33B6"/>
    <w:rsid w:val="002F03B3"/>
    <w:rsid w:val="002F430F"/>
    <w:rsid w:val="002F545B"/>
    <w:rsid w:val="002F55E1"/>
    <w:rsid w:val="002F58B1"/>
    <w:rsid w:val="002F5CE4"/>
    <w:rsid w:val="002F656A"/>
    <w:rsid w:val="002F7E0C"/>
    <w:rsid w:val="00301568"/>
    <w:rsid w:val="0030255D"/>
    <w:rsid w:val="00302899"/>
    <w:rsid w:val="003048FD"/>
    <w:rsid w:val="00304906"/>
    <w:rsid w:val="0030565D"/>
    <w:rsid w:val="00305E46"/>
    <w:rsid w:val="00316DE9"/>
    <w:rsid w:val="0032683F"/>
    <w:rsid w:val="00326C90"/>
    <w:rsid w:val="00331C9F"/>
    <w:rsid w:val="0034098A"/>
    <w:rsid w:val="00343AA2"/>
    <w:rsid w:val="0034423A"/>
    <w:rsid w:val="00347727"/>
    <w:rsid w:val="0035027E"/>
    <w:rsid w:val="003511B2"/>
    <w:rsid w:val="00361D98"/>
    <w:rsid w:val="00363F0C"/>
    <w:rsid w:val="00364475"/>
    <w:rsid w:val="00364DA3"/>
    <w:rsid w:val="003734CA"/>
    <w:rsid w:val="00380DC1"/>
    <w:rsid w:val="00381F87"/>
    <w:rsid w:val="00383EE9"/>
    <w:rsid w:val="0038489A"/>
    <w:rsid w:val="00385CD2"/>
    <w:rsid w:val="0038701B"/>
    <w:rsid w:val="00392DE7"/>
    <w:rsid w:val="003965EE"/>
    <w:rsid w:val="003A3E19"/>
    <w:rsid w:val="003A4A30"/>
    <w:rsid w:val="003A7CFB"/>
    <w:rsid w:val="003B17F1"/>
    <w:rsid w:val="003B3AA5"/>
    <w:rsid w:val="003B4A0F"/>
    <w:rsid w:val="003B5281"/>
    <w:rsid w:val="003C05BF"/>
    <w:rsid w:val="003C0F84"/>
    <w:rsid w:val="003C177A"/>
    <w:rsid w:val="003C367F"/>
    <w:rsid w:val="003D1E35"/>
    <w:rsid w:val="003D2205"/>
    <w:rsid w:val="003D35E2"/>
    <w:rsid w:val="003D3AAE"/>
    <w:rsid w:val="003D4305"/>
    <w:rsid w:val="003D48DB"/>
    <w:rsid w:val="003E001F"/>
    <w:rsid w:val="003E2C94"/>
    <w:rsid w:val="003E498C"/>
    <w:rsid w:val="003E4B6E"/>
    <w:rsid w:val="003E6DEE"/>
    <w:rsid w:val="003F0B4A"/>
    <w:rsid w:val="003F1FE8"/>
    <w:rsid w:val="003F2665"/>
    <w:rsid w:val="003F75FF"/>
    <w:rsid w:val="003F7CCD"/>
    <w:rsid w:val="004000C2"/>
    <w:rsid w:val="00402455"/>
    <w:rsid w:val="00402B22"/>
    <w:rsid w:val="00402ECB"/>
    <w:rsid w:val="00403400"/>
    <w:rsid w:val="00413076"/>
    <w:rsid w:val="00424042"/>
    <w:rsid w:val="004247B0"/>
    <w:rsid w:val="00427642"/>
    <w:rsid w:val="0043332A"/>
    <w:rsid w:val="00434176"/>
    <w:rsid w:val="00440038"/>
    <w:rsid w:val="00441012"/>
    <w:rsid w:val="0044584A"/>
    <w:rsid w:val="00447C23"/>
    <w:rsid w:val="004577F1"/>
    <w:rsid w:val="004625E7"/>
    <w:rsid w:val="004629C4"/>
    <w:rsid w:val="00465C56"/>
    <w:rsid w:val="00473B94"/>
    <w:rsid w:val="00475D6A"/>
    <w:rsid w:val="00483390"/>
    <w:rsid w:val="0048431A"/>
    <w:rsid w:val="004912E9"/>
    <w:rsid w:val="00491332"/>
    <w:rsid w:val="00496282"/>
    <w:rsid w:val="00496D87"/>
    <w:rsid w:val="004973E9"/>
    <w:rsid w:val="004A2A98"/>
    <w:rsid w:val="004A3A2A"/>
    <w:rsid w:val="004A3C79"/>
    <w:rsid w:val="004B0CE3"/>
    <w:rsid w:val="004B2315"/>
    <w:rsid w:val="004B4EED"/>
    <w:rsid w:val="004B7AC4"/>
    <w:rsid w:val="004C42D8"/>
    <w:rsid w:val="004D00E5"/>
    <w:rsid w:val="004E7FDB"/>
    <w:rsid w:val="004F2FA6"/>
    <w:rsid w:val="004F7887"/>
    <w:rsid w:val="005008A5"/>
    <w:rsid w:val="00501511"/>
    <w:rsid w:val="005049A7"/>
    <w:rsid w:val="005054F6"/>
    <w:rsid w:val="00507D00"/>
    <w:rsid w:val="005148B7"/>
    <w:rsid w:val="00516D2A"/>
    <w:rsid w:val="005173C7"/>
    <w:rsid w:val="00520B90"/>
    <w:rsid w:val="00523589"/>
    <w:rsid w:val="00523A6B"/>
    <w:rsid w:val="00526384"/>
    <w:rsid w:val="00527A0E"/>
    <w:rsid w:val="0053011B"/>
    <w:rsid w:val="005321E1"/>
    <w:rsid w:val="00532759"/>
    <w:rsid w:val="00534047"/>
    <w:rsid w:val="00535E18"/>
    <w:rsid w:val="00537391"/>
    <w:rsid w:val="00542290"/>
    <w:rsid w:val="00543531"/>
    <w:rsid w:val="0054421F"/>
    <w:rsid w:val="005517BD"/>
    <w:rsid w:val="00554F5A"/>
    <w:rsid w:val="00555AF4"/>
    <w:rsid w:val="0056350D"/>
    <w:rsid w:val="00565F43"/>
    <w:rsid w:val="00566363"/>
    <w:rsid w:val="00570CED"/>
    <w:rsid w:val="005727DD"/>
    <w:rsid w:val="0057348E"/>
    <w:rsid w:val="005747E2"/>
    <w:rsid w:val="00577E08"/>
    <w:rsid w:val="005802E2"/>
    <w:rsid w:val="00581588"/>
    <w:rsid w:val="0058262C"/>
    <w:rsid w:val="00582800"/>
    <w:rsid w:val="00585209"/>
    <w:rsid w:val="0058547D"/>
    <w:rsid w:val="0058595A"/>
    <w:rsid w:val="00592689"/>
    <w:rsid w:val="00592D24"/>
    <w:rsid w:val="00593332"/>
    <w:rsid w:val="005A0A01"/>
    <w:rsid w:val="005B0A1B"/>
    <w:rsid w:val="005B25E8"/>
    <w:rsid w:val="005B2F4D"/>
    <w:rsid w:val="005B6563"/>
    <w:rsid w:val="005B6921"/>
    <w:rsid w:val="005B7E5D"/>
    <w:rsid w:val="005C09C9"/>
    <w:rsid w:val="005D0A75"/>
    <w:rsid w:val="005D1BAC"/>
    <w:rsid w:val="005D3C66"/>
    <w:rsid w:val="005D4DAD"/>
    <w:rsid w:val="005D4FA7"/>
    <w:rsid w:val="005D615C"/>
    <w:rsid w:val="005E41A3"/>
    <w:rsid w:val="005E6306"/>
    <w:rsid w:val="005E6519"/>
    <w:rsid w:val="005F0282"/>
    <w:rsid w:val="005F379A"/>
    <w:rsid w:val="005F47A3"/>
    <w:rsid w:val="005F50D8"/>
    <w:rsid w:val="005F60BC"/>
    <w:rsid w:val="005F7013"/>
    <w:rsid w:val="0060036D"/>
    <w:rsid w:val="00602188"/>
    <w:rsid w:val="00603AA6"/>
    <w:rsid w:val="006051CF"/>
    <w:rsid w:val="00606DB2"/>
    <w:rsid w:val="00607A0F"/>
    <w:rsid w:val="00607FF8"/>
    <w:rsid w:val="006133D0"/>
    <w:rsid w:val="006146E6"/>
    <w:rsid w:val="00614F33"/>
    <w:rsid w:val="00615DE0"/>
    <w:rsid w:val="00616966"/>
    <w:rsid w:val="0061712E"/>
    <w:rsid w:val="00617363"/>
    <w:rsid w:val="006215FB"/>
    <w:rsid w:val="00622E59"/>
    <w:rsid w:val="00630566"/>
    <w:rsid w:val="006364F6"/>
    <w:rsid w:val="0063739D"/>
    <w:rsid w:val="006452E8"/>
    <w:rsid w:val="00646419"/>
    <w:rsid w:val="00661D7C"/>
    <w:rsid w:val="00663019"/>
    <w:rsid w:val="0066553B"/>
    <w:rsid w:val="0066733D"/>
    <w:rsid w:val="00670E27"/>
    <w:rsid w:val="006718C5"/>
    <w:rsid w:val="00676157"/>
    <w:rsid w:val="00681C92"/>
    <w:rsid w:val="00682293"/>
    <w:rsid w:val="006839DC"/>
    <w:rsid w:val="006847D1"/>
    <w:rsid w:val="00692440"/>
    <w:rsid w:val="006939E1"/>
    <w:rsid w:val="00694094"/>
    <w:rsid w:val="00695915"/>
    <w:rsid w:val="006963A6"/>
    <w:rsid w:val="0069736F"/>
    <w:rsid w:val="006A0A0B"/>
    <w:rsid w:val="006A2F37"/>
    <w:rsid w:val="006A4735"/>
    <w:rsid w:val="006A4985"/>
    <w:rsid w:val="006B04E1"/>
    <w:rsid w:val="006B13AA"/>
    <w:rsid w:val="006B2465"/>
    <w:rsid w:val="006B264E"/>
    <w:rsid w:val="006B60EB"/>
    <w:rsid w:val="006C1209"/>
    <w:rsid w:val="006C1B9F"/>
    <w:rsid w:val="006C2116"/>
    <w:rsid w:val="006C3C0E"/>
    <w:rsid w:val="006C4E76"/>
    <w:rsid w:val="006C6077"/>
    <w:rsid w:val="006D104B"/>
    <w:rsid w:val="006D13E6"/>
    <w:rsid w:val="006D2C4C"/>
    <w:rsid w:val="006D30EF"/>
    <w:rsid w:val="006D32CE"/>
    <w:rsid w:val="006D368F"/>
    <w:rsid w:val="006D48E4"/>
    <w:rsid w:val="006E6501"/>
    <w:rsid w:val="006F26CB"/>
    <w:rsid w:val="006F4C7F"/>
    <w:rsid w:val="006F7D32"/>
    <w:rsid w:val="0070342D"/>
    <w:rsid w:val="00706DA4"/>
    <w:rsid w:val="007117FD"/>
    <w:rsid w:val="007120F4"/>
    <w:rsid w:val="0071314C"/>
    <w:rsid w:val="00713B8C"/>
    <w:rsid w:val="007155C5"/>
    <w:rsid w:val="0071631B"/>
    <w:rsid w:val="007171D5"/>
    <w:rsid w:val="00721E1C"/>
    <w:rsid w:val="007302FA"/>
    <w:rsid w:val="00737EC3"/>
    <w:rsid w:val="00737F8E"/>
    <w:rsid w:val="00743269"/>
    <w:rsid w:val="00746E46"/>
    <w:rsid w:val="007562FD"/>
    <w:rsid w:val="007563A4"/>
    <w:rsid w:val="0076523C"/>
    <w:rsid w:val="00766472"/>
    <w:rsid w:val="00767783"/>
    <w:rsid w:val="00771DB3"/>
    <w:rsid w:val="0077247E"/>
    <w:rsid w:val="0077289A"/>
    <w:rsid w:val="00772DAE"/>
    <w:rsid w:val="00773817"/>
    <w:rsid w:val="00774DBB"/>
    <w:rsid w:val="00776945"/>
    <w:rsid w:val="007800C8"/>
    <w:rsid w:val="007824D3"/>
    <w:rsid w:val="00783128"/>
    <w:rsid w:val="00783E2F"/>
    <w:rsid w:val="007853FA"/>
    <w:rsid w:val="00786412"/>
    <w:rsid w:val="00787761"/>
    <w:rsid w:val="00790275"/>
    <w:rsid w:val="0079440B"/>
    <w:rsid w:val="007A1D07"/>
    <w:rsid w:val="007A3536"/>
    <w:rsid w:val="007A3FD2"/>
    <w:rsid w:val="007A4276"/>
    <w:rsid w:val="007A63B3"/>
    <w:rsid w:val="007B0402"/>
    <w:rsid w:val="007B08E5"/>
    <w:rsid w:val="007B1261"/>
    <w:rsid w:val="007B4D27"/>
    <w:rsid w:val="007B53FF"/>
    <w:rsid w:val="007B764D"/>
    <w:rsid w:val="007B7A51"/>
    <w:rsid w:val="007C51D2"/>
    <w:rsid w:val="007C56F7"/>
    <w:rsid w:val="007C5B48"/>
    <w:rsid w:val="007C6F7D"/>
    <w:rsid w:val="007D54DA"/>
    <w:rsid w:val="007D695A"/>
    <w:rsid w:val="007F539A"/>
    <w:rsid w:val="008001CC"/>
    <w:rsid w:val="00800A14"/>
    <w:rsid w:val="00800DDD"/>
    <w:rsid w:val="00804F34"/>
    <w:rsid w:val="00811F22"/>
    <w:rsid w:val="008151F0"/>
    <w:rsid w:val="008153FA"/>
    <w:rsid w:val="00817BA5"/>
    <w:rsid w:val="0082198B"/>
    <w:rsid w:val="00832893"/>
    <w:rsid w:val="0083361C"/>
    <w:rsid w:val="008401A8"/>
    <w:rsid w:val="00841857"/>
    <w:rsid w:val="00842140"/>
    <w:rsid w:val="008425F2"/>
    <w:rsid w:val="00842A15"/>
    <w:rsid w:val="0084334E"/>
    <w:rsid w:val="00844199"/>
    <w:rsid w:val="00844D65"/>
    <w:rsid w:val="008458F3"/>
    <w:rsid w:val="008519BA"/>
    <w:rsid w:val="00854647"/>
    <w:rsid w:val="00856686"/>
    <w:rsid w:val="00857761"/>
    <w:rsid w:val="008603F9"/>
    <w:rsid w:val="008605AE"/>
    <w:rsid w:val="0086249B"/>
    <w:rsid w:val="00863176"/>
    <w:rsid w:val="00863607"/>
    <w:rsid w:val="00863C7E"/>
    <w:rsid w:val="00870885"/>
    <w:rsid w:val="008743A6"/>
    <w:rsid w:val="00875EE8"/>
    <w:rsid w:val="00883D26"/>
    <w:rsid w:val="00883F41"/>
    <w:rsid w:val="00887D8B"/>
    <w:rsid w:val="00890715"/>
    <w:rsid w:val="008936F5"/>
    <w:rsid w:val="00895FAE"/>
    <w:rsid w:val="00896323"/>
    <w:rsid w:val="008A1235"/>
    <w:rsid w:val="008A597C"/>
    <w:rsid w:val="008A6AE5"/>
    <w:rsid w:val="008A7FB4"/>
    <w:rsid w:val="008B1F8F"/>
    <w:rsid w:val="008B2950"/>
    <w:rsid w:val="008B3DC4"/>
    <w:rsid w:val="008B76F4"/>
    <w:rsid w:val="008C180D"/>
    <w:rsid w:val="008C1B4F"/>
    <w:rsid w:val="008C49FD"/>
    <w:rsid w:val="008D0A4F"/>
    <w:rsid w:val="008D4614"/>
    <w:rsid w:val="008D7BDF"/>
    <w:rsid w:val="008D7D9E"/>
    <w:rsid w:val="008E0F14"/>
    <w:rsid w:val="008E1031"/>
    <w:rsid w:val="008E25EE"/>
    <w:rsid w:val="008F02DC"/>
    <w:rsid w:val="008F217B"/>
    <w:rsid w:val="008F6461"/>
    <w:rsid w:val="008F6A11"/>
    <w:rsid w:val="009032E2"/>
    <w:rsid w:val="00906DA8"/>
    <w:rsid w:val="00907372"/>
    <w:rsid w:val="00910480"/>
    <w:rsid w:val="0091146D"/>
    <w:rsid w:val="00912483"/>
    <w:rsid w:val="00916AC5"/>
    <w:rsid w:val="00923163"/>
    <w:rsid w:val="00923E97"/>
    <w:rsid w:val="00923EB8"/>
    <w:rsid w:val="009254C3"/>
    <w:rsid w:val="00943FE8"/>
    <w:rsid w:val="009440E5"/>
    <w:rsid w:val="00946174"/>
    <w:rsid w:val="00946D0A"/>
    <w:rsid w:val="00946DD0"/>
    <w:rsid w:val="0095004A"/>
    <w:rsid w:val="00953A5F"/>
    <w:rsid w:val="009600FC"/>
    <w:rsid w:val="009607A6"/>
    <w:rsid w:val="00961EF2"/>
    <w:rsid w:val="00963035"/>
    <w:rsid w:val="009659AA"/>
    <w:rsid w:val="00970B37"/>
    <w:rsid w:val="00970B86"/>
    <w:rsid w:val="009737A9"/>
    <w:rsid w:val="00974BB3"/>
    <w:rsid w:val="00976B87"/>
    <w:rsid w:val="009801CA"/>
    <w:rsid w:val="0098201A"/>
    <w:rsid w:val="00983910"/>
    <w:rsid w:val="0099141D"/>
    <w:rsid w:val="00992F92"/>
    <w:rsid w:val="00995A01"/>
    <w:rsid w:val="00997CD5"/>
    <w:rsid w:val="009A06EB"/>
    <w:rsid w:val="009A080E"/>
    <w:rsid w:val="009A0B2D"/>
    <w:rsid w:val="009A2128"/>
    <w:rsid w:val="009A3F43"/>
    <w:rsid w:val="009A42DF"/>
    <w:rsid w:val="009B1C68"/>
    <w:rsid w:val="009B282E"/>
    <w:rsid w:val="009B31E0"/>
    <w:rsid w:val="009B4A13"/>
    <w:rsid w:val="009B59E4"/>
    <w:rsid w:val="009B7DE2"/>
    <w:rsid w:val="009C0866"/>
    <w:rsid w:val="009C6078"/>
    <w:rsid w:val="009D5E17"/>
    <w:rsid w:val="009D7D94"/>
    <w:rsid w:val="009E4840"/>
    <w:rsid w:val="009E734C"/>
    <w:rsid w:val="009F169F"/>
    <w:rsid w:val="009F3556"/>
    <w:rsid w:val="009F455D"/>
    <w:rsid w:val="009F5395"/>
    <w:rsid w:val="009F6DA3"/>
    <w:rsid w:val="009F796B"/>
    <w:rsid w:val="009F7D18"/>
    <w:rsid w:val="00A009D1"/>
    <w:rsid w:val="00A03A9D"/>
    <w:rsid w:val="00A04800"/>
    <w:rsid w:val="00A04C36"/>
    <w:rsid w:val="00A177A8"/>
    <w:rsid w:val="00A2039F"/>
    <w:rsid w:val="00A211BB"/>
    <w:rsid w:val="00A232CC"/>
    <w:rsid w:val="00A24515"/>
    <w:rsid w:val="00A246D0"/>
    <w:rsid w:val="00A24731"/>
    <w:rsid w:val="00A27CD5"/>
    <w:rsid w:val="00A32E75"/>
    <w:rsid w:val="00A3672C"/>
    <w:rsid w:val="00A40090"/>
    <w:rsid w:val="00A47A33"/>
    <w:rsid w:val="00A52DB3"/>
    <w:rsid w:val="00A54ACF"/>
    <w:rsid w:val="00A5668A"/>
    <w:rsid w:val="00A57C7E"/>
    <w:rsid w:val="00A6007F"/>
    <w:rsid w:val="00A616D2"/>
    <w:rsid w:val="00A61D79"/>
    <w:rsid w:val="00A63050"/>
    <w:rsid w:val="00A6463E"/>
    <w:rsid w:val="00A76651"/>
    <w:rsid w:val="00A80113"/>
    <w:rsid w:val="00A80D4D"/>
    <w:rsid w:val="00A80E51"/>
    <w:rsid w:val="00A85557"/>
    <w:rsid w:val="00A9083A"/>
    <w:rsid w:val="00A9115E"/>
    <w:rsid w:val="00A920EE"/>
    <w:rsid w:val="00A95079"/>
    <w:rsid w:val="00A97CEB"/>
    <w:rsid w:val="00AA12C9"/>
    <w:rsid w:val="00AA36DB"/>
    <w:rsid w:val="00AA3BFF"/>
    <w:rsid w:val="00AA3FE0"/>
    <w:rsid w:val="00AA4074"/>
    <w:rsid w:val="00AB1353"/>
    <w:rsid w:val="00AB4406"/>
    <w:rsid w:val="00AC1EEF"/>
    <w:rsid w:val="00AC2389"/>
    <w:rsid w:val="00AC6904"/>
    <w:rsid w:val="00AC78FA"/>
    <w:rsid w:val="00AD389D"/>
    <w:rsid w:val="00AD391E"/>
    <w:rsid w:val="00AD5B6C"/>
    <w:rsid w:val="00AE0520"/>
    <w:rsid w:val="00AE14E5"/>
    <w:rsid w:val="00AE5EB7"/>
    <w:rsid w:val="00AE6A1E"/>
    <w:rsid w:val="00AF1D21"/>
    <w:rsid w:val="00AF31A6"/>
    <w:rsid w:val="00B107D5"/>
    <w:rsid w:val="00B12AD7"/>
    <w:rsid w:val="00B136B7"/>
    <w:rsid w:val="00B15935"/>
    <w:rsid w:val="00B17538"/>
    <w:rsid w:val="00B17906"/>
    <w:rsid w:val="00B20188"/>
    <w:rsid w:val="00B2301A"/>
    <w:rsid w:val="00B25414"/>
    <w:rsid w:val="00B259C4"/>
    <w:rsid w:val="00B26143"/>
    <w:rsid w:val="00B273EF"/>
    <w:rsid w:val="00B3122F"/>
    <w:rsid w:val="00B343AF"/>
    <w:rsid w:val="00B35BB3"/>
    <w:rsid w:val="00B46395"/>
    <w:rsid w:val="00B471B8"/>
    <w:rsid w:val="00B5256D"/>
    <w:rsid w:val="00B60E52"/>
    <w:rsid w:val="00B62ADB"/>
    <w:rsid w:val="00B62B9D"/>
    <w:rsid w:val="00B658D5"/>
    <w:rsid w:val="00B663F8"/>
    <w:rsid w:val="00B67CE5"/>
    <w:rsid w:val="00B73387"/>
    <w:rsid w:val="00B744E9"/>
    <w:rsid w:val="00B8104A"/>
    <w:rsid w:val="00B8536E"/>
    <w:rsid w:val="00B90223"/>
    <w:rsid w:val="00B90B02"/>
    <w:rsid w:val="00B91254"/>
    <w:rsid w:val="00B92F78"/>
    <w:rsid w:val="00B97C38"/>
    <w:rsid w:val="00BA188C"/>
    <w:rsid w:val="00BA3722"/>
    <w:rsid w:val="00BA4D0C"/>
    <w:rsid w:val="00BA5A6E"/>
    <w:rsid w:val="00BA626C"/>
    <w:rsid w:val="00BA7344"/>
    <w:rsid w:val="00BA76A0"/>
    <w:rsid w:val="00BB3629"/>
    <w:rsid w:val="00BB3E11"/>
    <w:rsid w:val="00BB431E"/>
    <w:rsid w:val="00BB5CC8"/>
    <w:rsid w:val="00BB6A28"/>
    <w:rsid w:val="00BC24A3"/>
    <w:rsid w:val="00BC6372"/>
    <w:rsid w:val="00BD07D9"/>
    <w:rsid w:val="00BD2B4C"/>
    <w:rsid w:val="00BD59EB"/>
    <w:rsid w:val="00BD6D5E"/>
    <w:rsid w:val="00BD71C1"/>
    <w:rsid w:val="00BE068A"/>
    <w:rsid w:val="00BE1003"/>
    <w:rsid w:val="00BE37E4"/>
    <w:rsid w:val="00BE3D86"/>
    <w:rsid w:val="00BE431A"/>
    <w:rsid w:val="00BF0AC3"/>
    <w:rsid w:val="00BF107E"/>
    <w:rsid w:val="00BF11A4"/>
    <w:rsid w:val="00BF29AE"/>
    <w:rsid w:val="00BF4AC1"/>
    <w:rsid w:val="00BF5D21"/>
    <w:rsid w:val="00BF6BBB"/>
    <w:rsid w:val="00BF763E"/>
    <w:rsid w:val="00BF76D2"/>
    <w:rsid w:val="00BF78F9"/>
    <w:rsid w:val="00C00316"/>
    <w:rsid w:val="00C02455"/>
    <w:rsid w:val="00C04A1D"/>
    <w:rsid w:val="00C04B6E"/>
    <w:rsid w:val="00C0540D"/>
    <w:rsid w:val="00C12F12"/>
    <w:rsid w:val="00C20B98"/>
    <w:rsid w:val="00C22695"/>
    <w:rsid w:val="00C24E6B"/>
    <w:rsid w:val="00C26D76"/>
    <w:rsid w:val="00C27C88"/>
    <w:rsid w:val="00C32C31"/>
    <w:rsid w:val="00C33469"/>
    <w:rsid w:val="00C35125"/>
    <w:rsid w:val="00C447D2"/>
    <w:rsid w:val="00C4753B"/>
    <w:rsid w:val="00C4768B"/>
    <w:rsid w:val="00C47CDA"/>
    <w:rsid w:val="00C502C3"/>
    <w:rsid w:val="00C50B2E"/>
    <w:rsid w:val="00C50CAC"/>
    <w:rsid w:val="00C53978"/>
    <w:rsid w:val="00C55ED8"/>
    <w:rsid w:val="00C56127"/>
    <w:rsid w:val="00C61DC7"/>
    <w:rsid w:val="00C632DB"/>
    <w:rsid w:val="00C653E8"/>
    <w:rsid w:val="00C65D07"/>
    <w:rsid w:val="00C67007"/>
    <w:rsid w:val="00C70798"/>
    <w:rsid w:val="00C711BA"/>
    <w:rsid w:val="00C716A2"/>
    <w:rsid w:val="00C74EF4"/>
    <w:rsid w:val="00C779B9"/>
    <w:rsid w:val="00C77C56"/>
    <w:rsid w:val="00C8238E"/>
    <w:rsid w:val="00C83019"/>
    <w:rsid w:val="00C916AF"/>
    <w:rsid w:val="00C91AF3"/>
    <w:rsid w:val="00C91E5F"/>
    <w:rsid w:val="00C93473"/>
    <w:rsid w:val="00C9423B"/>
    <w:rsid w:val="00C9554F"/>
    <w:rsid w:val="00C96B2B"/>
    <w:rsid w:val="00C96E75"/>
    <w:rsid w:val="00C97328"/>
    <w:rsid w:val="00CA2BE1"/>
    <w:rsid w:val="00CA3030"/>
    <w:rsid w:val="00CA39E4"/>
    <w:rsid w:val="00CA7D02"/>
    <w:rsid w:val="00CB44DF"/>
    <w:rsid w:val="00CB5FCA"/>
    <w:rsid w:val="00CB769B"/>
    <w:rsid w:val="00CB778A"/>
    <w:rsid w:val="00CC375C"/>
    <w:rsid w:val="00CC46A4"/>
    <w:rsid w:val="00CC7F35"/>
    <w:rsid w:val="00CD2297"/>
    <w:rsid w:val="00CD30DF"/>
    <w:rsid w:val="00CE3176"/>
    <w:rsid w:val="00CE4058"/>
    <w:rsid w:val="00CE7BF9"/>
    <w:rsid w:val="00CF0AFC"/>
    <w:rsid w:val="00CF202A"/>
    <w:rsid w:val="00CF2957"/>
    <w:rsid w:val="00CF31E0"/>
    <w:rsid w:val="00D055FF"/>
    <w:rsid w:val="00D1048E"/>
    <w:rsid w:val="00D117DB"/>
    <w:rsid w:val="00D128E9"/>
    <w:rsid w:val="00D16BE0"/>
    <w:rsid w:val="00D25248"/>
    <w:rsid w:val="00D25311"/>
    <w:rsid w:val="00D258F5"/>
    <w:rsid w:val="00D27898"/>
    <w:rsid w:val="00D30DF7"/>
    <w:rsid w:val="00D31343"/>
    <w:rsid w:val="00D3748F"/>
    <w:rsid w:val="00D40282"/>
    <w:rsid w:val="00D421EB"/>
    <w:rsid w:val="00D4256B"/>
    <w:rsid w:val="00D46CAB"/>
    <w:rsid w:val="00D47848"/>
    <w:rsid w:val="00D515D1"/>
    <w:rsid w:val="00D52C09"/>
    <w:rsid w:val="00D541CA"/>
    <w:rsid w:val="00D55C57"/>
    <w:rsid w:val="00D55ECC"/>
    <w:rsid w:val="00D563C5"/>
    <w:rsid w:val="00D62172"/>
    <w:rsid w:val="00D6474A"/>
    <w:rsid w:val="00D67503"/>
    <w:rsid w:val="00D704DD"/>
    <w:rsid w:val="00D71A7A"/>
    <w:rsid w:val="00D733DC"/>
    <w:rsid w:val="00D737BD"/>
    <w:rsid w:val="00D73C48"/>
    <w:rsid w:val="00D8024F"/>
    <w:rsid w:val="00D80961"/>
    <w:rsid w:val="00D8189E"/>
    <w:rsid w:val="00D92C8E"/>
    <w:rsid w:val="00D93275"/>
    <w:rsid w:val="00D93C5C"/>
    <w:rsid w:val="00D956FA"/>
    <w:rsid w:val="00DA3394"/>
    <w:rsid w:val="00DA3501"/>
    <w:rsid w:val="00DA5A7B"/>
    <w:rsid w:val="00DB15EB"/>
    <w:rsid w:val="00DB28FB"/>
    <w:rsid w:val="00DB5B15"/>
    <w:rsid w:val="00DB5C0F"/>
    <w:rsid w:val="00DC0487"/>
    <w:rsid w:val="00DC238A"/>
    <w:rsid w:val="00DC5DC7"/>
    <w:rsid w:val="00DC665C"/>
    <w:rsid w:val="00DC6D8E"/>
    <w:rsid w:val="00DD08EE"/>
    <w:rsid w:val="00DD0A27"/>
    <w:rsid w:val="00DD1160"/>
    <w:rsid w:val="00DD1B04"/>
    <w:rsid w:val="00DD2247"/>
    <w:rsid w:val="00DD3D99"/>
    <w:rsid w:val="00DD49B4"/>
    <w:rsid w:val="00DD5D2D"/>
    <w:rsid w:val="00DD6C11"/>
    <w:rsid w:val="00DD7BF9"/>
    <w:rsid w:val="00DE03A2"/>
    <w:rsid w:val="00DE0706"/>
    <w:rsid w:val="00DE258C"/>
    <w:rsid w:val="00DE307E"/>
    <w:rsid w:val="00DE4A32"/>
    <w:rsid w:val="00DF0CB4"/>
    <w:rsid w:val="00DF0D0E"/>
    <w:rsid w:val="00DF1052"/>
    <w:rsid w:val="00DF5B37"/>
    <w:rsid w:val="00DF7F5F"/>
    <w:rsid w:val="00E0065E"/>
    <w:rsid w:val="00E0194F"/>
    <w:rsid w:val="00E07112"/>
    <w:rsid w:val="00E11470"/>
    <w:rsid w:val="00E211A2"/>
    <w:rsid w:val="00E213FB"/>
    <w:rsid w:val="00E248D8"/>
    <w:rsid w:val="00E25F99"/>
    <w:rsid w:val="00E273B0"/>
    <w:rsid w:val="00E35B2F"/>
    <w:rsid w:val="00E36A3F"/>
    <w:rsid w:val="00E404E3"/>
    <w:rsid w:val="00E41289"/>
    <w:rsid w:val="00E41888"/>
    <w:rsid w:val="00E44BE2"/>
    <w:rsid w:val="00E4545E"/>
    <w:rsid w:val="00E51C49"/>
    <w:rsid w:val="00E51CFD"/>
    <w:rsid w:val="00E54F79"/>
    <w:rsid w:val="00E56E51"/>
    <w:rsid w:val="00E60304"/>
    <w:rsid w:val="00E6162B"/>
    <w:rsid w:val="00E67EFA"/>
    <w:rsid w:val="00E7047F"/>
    <w:rsid w:val="00E71316"/>
    <w:rsid w:val="00E73104"/>
    <w:rsid w:val="00E7469E"/>
    <w:rsid w:val="00E7665F"/>
    <w:rsid w:val="00E76CD9"/>
    <w:rsid w:val="00E81CE2"/>
    <w:rsid w:val="00E83B2D"/>
    <w:rsid w:val="00E90257"/>
    <w:rsid w:val="00E917B3"/>
    <w:rsid w:val="00E94598"/>
    <w:rsid w:val="00E952B0"/>
    <w:rsid w:val="00E95BFE"/>
    <w:rsid w:val="00EA184A"/>
    <w:rsid w:val="00EA32BA"/>
    <w:rsid w:val="00EA416F"/>
    <w:rsid w:val="00EA7301"/>
    <w:rsid w:val="00EB284D"/>
    <w:rsid w:val="00EB2CB3"/>
    <w:rsid w:val="00EB49D6"/>
    <w:rsid w:val="00EB6D4A"/>
    <w:rsid w:val="00EB6F73"/>
    <w:rsid w:val="00EC05B8"/>
    <w:rsid w:val="00EC08B8"/>
    <w:rsid w:val="00EC33A0"/>
    <w:rsid w:val="00EC490B"/>
    <w:rsid w:val="00EC6DCD"/>
    <w:rsid w:val="00EC7159"/>
    <w:rsid w:val="00ED34AD"/>
    <w:rsid w:val="00ED7EC8"/>
    <w:rsid w:val="00EE014A"/>
    <w:rsid w:val="00EE214A"/>
    <w:rsid w:val="00EE26E1"/>
    <w:rsid w:val="00EE5EBB"/>
    <w:rsid w:val="00EE6888"/>
    <w:rsid w:val="00EE722A"/>
    <w:rsid w:val="00EF0716"/>
    <w:rsid w:val="00EF385D"/>
    <w:rsid w:val="00EF5513"/>
    <w:rsid w:val="00F02A79"/>
    <w:rsid w:val="00F02F9E"/>
    <w:rsid w:val="00F10400"/>
    <w:rsid w:val="00F12E48"/>
    <w:rsid w:val="00F136AD"/>
    <w:rsid w:val="00F15271"/>
    <w:rsid w:val="00F2263B"/>
    <w:rsid w:val="00F2713B"/>
    <w:rsid w:val="00F3465B"/>
    <w:rsid w:val="00F35608"/>
    <w:rsid w:val="00F42B74"/>
    <w:rsid w:val="00F42C9F"/>
    <w:rsid w:val="00F4409D"/>
    <w:rsid w:val="00F44368"/>
    <w:rsid w:val="00F4458F"/>
    <w:rsid w:val="00F52F52"/>
    <w:rsid w:val="00F531E4"/>
    <w:rsid w:val="00F54001"/>
    <w:rsid w:val="00F558B8"/>
    <w:rsid w:val="00F5652C"/>
    <w:rsid w:val="00F6119A"/>
    <w:rsid w:val="00F613BC"/>
    <w:rsid w:val="00F61E08"/>
    <w:rsid w:val="00F6220F"/>
    <w:rsid w:val="00F6517F"/>
    <w:rsid w:val="00F668DB"/>
    <w:rsid w:val="00F73433"/>
    <w:rsid w:val="00F759BB"/>
    <w:rsid w:val="00F76098"/>
    <w:rsid w:val="00F77758"/>
    <w:rsid w:val="00F83A2A"/>
    <w:rsid w:val="00F8471C"/>
    <w:rsid w:val="00F859D9"/>
    <w:rsid w:val="00F85E82"/>
    <w:rsid w:val="00F9344C"/>
    <w:rsid w:val="00F94CFF"/>
    <w:rsid w:val="00F95A53"/>
    <w:rsid w:val="00F966FB"/>
    <w:rsid w:val="00FA0FB9"/>
    <w:rsid w:val="00FA2904"/>
    <w:rsid w:val="00FA4EEB"/>
    <w:rsid w:val="00FA57AD"/>
    <w:rsid w:val="00FA5D52"/>
    <w:rsid w:val="00FB62BD"/>
    <w:rsid w:val="00FB7469"/>
    <w:rsid w:val="00FC6E50"/>
    <w:rsid w:val="00FC72CE"/>
    <w:rsid w:val="00FC7D3D"/>
    <w:rsid w:val="00FC7FA8"/>
    <w:rsid w:val="00FD0585"/>
    <w:rsid w:val="00FD248F"/>
    <w:rsid w:val="00FD3987"/>
    <w:rsid w:val="00FD5CDB"/>
    <w:rsid w:val="00FE1E9D"/>
    <w:rsid w:val="00FE23FE"/>
    <w:rsid w:val="00FE503C"/>
    <w:rsid w:val="00FE6386"/>
    <w:rsid w:val="00FF1D9F"/>
    <w:rsid w:val="00FF3C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2F09"/>
  <w15:docId w15:val="{DAA07D26-48CD-4ACF-B42B-3F2C5133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0DC1"/>
    <w:pPr>
      <w:spacing w:after="160" w:line="259" w:lineRule="auto"/>
    </w:pPr>
    <w:rPr>
      <w:sz w:val="22"/>
      <w:szCs w:val="22"/>
    </w:rPr>
  </w:style>
  <w:style w:type="paragraph" w:styleId="Nagwek1">
    <w:name w:val="heading 1"/>
    <w:basedOn w:val="Normalny"/>
    <w:next w:val="Normalny"/>
    <w:link w:val="Nagwek1Znak"/>
    <w:uiPriority w:val="9"/>
    <w:qFormat/>
    <w:rsid w:val="00663019"/>
    <w:pPr>
      <w:keepNext/>
      <w:keepLines/>
      <w:spacing w:before="400" w:after="40" w:line="240" w:lineRule="auto"/>
      <w:outlineLvl w:val="0"/>
    </w:pPr>
    <w:rPr>
      <w:rFonts w:ascii="Calibri" w:hAnsi="Calibri"/>
      <w:caps/>
      <w:sz w:val="36"/>
      <w:szCs w:val="36"/>
    </w:rPr>
  </w:style>
  <w:style w:type="paragraph" w:styleId="Nagwek2">
    <w:name w:val="heading 2"/>
    <w:basedOn w:val="Normalny"/>
    <w:next w:val="Normalny"/>
    <w:link w:val="Nagwek2Znak"/>
    <w:uiPriority w:val="9"/>
    <w:qFormat/>
    <w:rsid w:val="00663019"/>
    <w:pPr>
      <w:keepNext/>
      <w:keepLines/>
      <w:spacing w:before="120" w:after="0" w:line="240" w:lineRule="auto"/>
      <w:outlineLvl w:val="1"/>
    </w:pPr>
    <w:rPr>
      <w:rFonts w:ascii="Calibri" w:hAnsi="Calibri"/>
      <w:caps/>
      <w:sz w:val="28"/>
      <w:szCs w:val="28"/>
    </w:rPr>
  </w:style>
  <w:style w:type="paragraph" w:styleId="Nagwek3">
    <w:name w:val="heading 3"/>
    <w:basedOn w:val="Normalny"/>
    <w:next w:val="Normalny"/>
    <w:link w:val="Nagwek3Znak"/>
    <w:uiPriority w:val="9"/>
    <w:qFormat/>
    <w:rsid w:val="00663019"/>
    <w:pPr>
      <w:keepNext/>
      <w:keepLines/>
      <w:spacing w:before="120" w:after="0" w:line="240" w:lineRule="auto"/>
      <w:outlineLvl w:val="2"/>
    </w:pPr>
    <w:rPr>
      <w:rFonts w:ascii="Calibri" w:hAnsi="Calibri"/>
      <w:smallCaps/>
      <w:sz w:val="28"/>
      <w:szCs w:val="28"/>
    </w:rPr>
  </w:style>
  <w:style w:type="paragraph" w:styleId="Nagwek4">
    <w:name w:val="heading 4"/>
    <w:basedOn w:val="Normalny"/>
    <w:next w:val="Normalny"/>
    <w:link w:val="Nagwek4Znak"/>
    <w:uiPriority w:val="9"/>
    <w:qFormat/>
    <w:rsid w:val="00663019"/>
    <w:pPr>
      <w:keepNext/>
      <w:keepLines/>
      <w:spacing w:before="120" w:after="0"/>
      <w:outlineLvl w:val="3"/>
    </w:pPr>
    <w:rPr>
      <w:rFonts w:ascii="Calibri" w:hAnsi="Calibri"/>
      <w:caps/>
      <w:sz w:val="20"/>
      <w:szCs w:val="20"/>
    </w:rPr>
  </w:style>
  <w:style w:type="paragraph" w:styleId="Nagwek5">
    <w:name w:val="heading 5"/>
    <w:basedOn w:val="Normalny"/>
    <w:next w:val="Normalny"/>
    <w:link w:val="Nagwek5Znak"/>
    <w:uiPriority w:val="9"/>
    <w:qFormat/>
    <w:rsid w:val="00663019"/>
    <w:pPr>
      <w:keepNext/>
      <w:keepLines/>
      <w:spacing w:before="120" w:after="0"/>
      <w:outlineLvl w:val="4"/>
    </w:pPr>
    <w:rPr>
      <w:rFonts w:ascii="Calibri" w:hAnsi="Calibri"/>
      <w:i/>
      <w:iCs/>
      <w:caps/>
      <w:sz w:val="20"/>
      <w:szCs w:val="20"/>
    </w:rPr>
  </w:style>
  <w:style w:type="paragraph" w:styleId="Nagwek6">
    <w:name w:val="heading 6"/>
    <w:basedOn w:val="Normalny"/>
    <w:next w:val="Normalny"/>
    <w:link w:val="Nagwek6Znak"/>
    <w:uiPriority w:val="9"/>
    <w:qFormat/>
    <w:rsid w:val="00663019"/>
    <w:pPr>
      <w:keepNext/>
      <w:keepLines/>
      <w:spacing w:before="120" w:after="0"/>
      <w:outlineLvl w:val="5"/>
    </w:pPr>
    <w:rPr>
      <w:rFonts w:ascii="Calibri" w:hAnsi="Calibri"/>
      <w:b/>
      <w:bCs/>
      <w:caps/>
      <w:color w:val="262626"/>
      <w:sz w:val="20"/>
      <w:szCs w:val="20"/>
    </w:rPr>
  </w:style>
  <w:style w:type="paragraph" w:styleId="Nagwek7">
    <w:name w:val="heading 7"/>
    <w:basedOn w:val="Normalny"/>
    <w:next w:val="Normalny"/>
    <w:link w:val="Nagwek7Znak"/>
    <w:uiPriority w:val="9"/>
    <w:qFormat/>
    <w:rsid w:val="00663019"/>
    <w:pPr>
      <w:keepNext/>
      <w:keepLines/>
      <w:spacing w:before="120" w:after="0"/>
      <w:outlineLvl w:val="6"/>
    </w:pPr>
    <w:rPr>
      <w:rFonts w:ascii="Calibri" w:hAnsi="Calibri"/>
      <w:b/>
      <w:bCs/>
      <w:i/>
      <w:iCs/>
      <w:caps/>
      <w:color w:val="262626"/>
      <w:sz w:val="20"/>
      <w:szCs w:val="20"/>
    </w:rPr>
  </w:style>
  <w:style w:type="paragraph" w:styleId="Nagwek8">
    <w:name w:val="heading 8"/>
    <w:basedOn w:val="Normalny"/>
    <w:next w:val="Normalny"/>
    <w:link w:val="Nagwek8Znak"/>
    <w:uiPriority w:val="9"/>
    <w:qFormat/>
    <w:rsid w:val="00663019"/>
    <w:pPr>
      <w:keepNext/>
      <w:keepLines/>
      <w:spacing w:before="120" w:after="0"/>
      <w:outlineLvl w:val="7"/>
    </w:pPr>
    <w:rPr>
      <w:rFonts w:ascii="Calibri" w:hAnsi="Calibri"/>
      <w:b/>
      <w:bCs/>
      <w:caps/>
      <w:color w:val="7F7F7F"/>
      <w:sz w:val="20"/>
      <w:szCs w:val="20"/>
    </w:rPr>
  </w:style>
  <w:style w:type="paragraph" w:styleId="Nagwek9">
    <w:name w:val="heading 9"/>
    <w:basedOn w:val="Normalny"/>
    <w:next w:val="Normalny"/>
    <w:link w:val="Nagwek9Znak"/>
    <w:uiPriority w:val="9"/>
    <w:qFormat/>
    <w:rsid w:val="00663019"/>
    <w:pPr>
      <w:keepNext/>
      <w:keepLines/>
      <w:spacing w:before="120" w:after="0"/>
      <w:outlineLvl w:val="8"/>
    </w:pPr>
    <w:rPr>
      <w:rFonts w:ascii="Calibri" w:hAnsi="Calibri"/>
      <w:b/>
      <w:bCs/>
      <w:i/>
      <w:iCs/>
      <w:caps/>
      <w:color w:val="7F7F7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D2247"/>
    <w:pPr>
      <w:spacing w:after="160" w:line="259" w:lineRule="auto"/>
    </w:pPr>
    <w:rPr>
      <w:sz w:val="22"/>
      <w:szCs w:val="22"/>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663019"/>
    <w:pPr>
      <w:spacing w:after="0" w:line="240" w:lineRule="auto"/>
      <w:contextualSpacing/>
    </w:pPr>
    <w:rPr>
      <w:rFonts w:ascii="Calibri" w:hAnsi="Calibri"/>
      <w:caps/>
      <w:color w:val="404040"/>
      <w:spacing w:val="-10"/>
      <w:sz w:val="72"/>
      <w:szCs w:val="72"/>
    </w:rPr>
  </w:style>
  <w:style w:type="paragraph" w:styleId="Podtytu">
    <w:name w:val="Subtitle"/>
    <w:basedOn w:val="Normalny"/>
    <w:next w:val="Normalny"/>
    <w:link w:val="PodtytuZnak"/>
    <w:uiPriority w:val="11"/>
    <w:qFormat/>
    <w:rsid w:val="00663019"/>
    <w:pPr>
      <w:numPr>
        <w:ilvl w:val="1"/>
      </w:numPr>
    </w:pPr>
    <w:rPr>
      <w:rFonts w:ascii="Calibri" w:hAnsi="Calibri"/>
      <w:smallCaps/>
      <w:color w:val="595959"/>
      <w:sz w:val="28"/>
      <w:szCs w:val="28"/>
    </w:rPr>
  </w:style>
  <w:style w:type="table" w:customStyle="1" w:styleId="2">
    <w:name w:val="2"/>
    <w:basedOn w:val="TableNormal"/>
    <w:rsid w:val="00DD2247"/>
    <w:tblPr>
      <w:tblStyleRowBandSize w:val="1"/>
      <w:tblStyleColBandSize w:val="1"/>
      <w:tblCellMar>
        <w:left w:w="70" w:type="dxa"/>
        <w:right w:w="70" w:type="dxa"/>
      </w:tblCellMar>
    </w:tblPr>
  </w:style>
  <w:style w:type="table" w:customStyle="1" w:styleId="1">
    <w:name w:val="1"/>
    <w:basedOn w:val="TableNormal"/>
    <w:rsid w:val="00DD2247"/>
    <w:tblPr>
      <w:tblStyleRowBandSize w:val="1"/>
      <w:tblStyleColBandSize w:val="1"/>
      <w:tblCellMar>
        <w:left w:w="115" w:type="dxa"/>
        <w:right w:w="115" w:type="dxa"/>
      </w:tblCellMar>
    </w:tblPr>
  </w:style>
  <w:style w:type="character" w:styleId="Hipercze">
    <w:name w:val="Hyperlink"/>
    <w:uiPriority w:val="99"/>
    <w:unhideWhenUsed/>
    <w:rsid w:val="00127386"/>
    <w:rPr>
      <w:color w:val="0000FF"/>
      <w:u w:val="single"/>
    </w:rPr>
  </w:style>
  <w:style w:type="character" w:customStyle="1" w:styleId="Nierozpoznanawzmianka1">
    <w:name w:val="Nierozpoznana wzmianka1"/>
    <w:uiPriority w:val="99"/>
    <w:semiHidden/>
    <w:unhideWhenUsed/>
    <w:rsid w:val="00127386"/>
    <w:rPr>
      <w:color w:val="605E5C"/>
      <w:shd w:val="clear" w:color="auto" w:fill="E1DFDD"/>
    </w:rPr>
  </w:style>
  <w:style w:type="character" w:customStyle="1" w:styleId="Nagwek1Znak">
    <w:name w:val="Nagłówek 1 Znak"/>
    <w:link w:val="Nagwek1"/>
    <w:uiPriority w:val="9"/>
    <w:rsid w:val="00663019"/>
    <w:rPr>
      <w:rFonts w:ascii="Calibri" w:eastAsia="Times New Roman" w:hAnsi="Calibri" w:cs="Times New Roman"/>
      <w:caps/>
      <w:sz w:val="36"/>
      <w:szCs w:val="36"/>
    </w:rPr>
  </w:style>
  <w:style w:type="character" w:customStyle="1" w:styleId="Nagwek2Znak">
    <w:name w:val="Nagłówek 2 Znak"/>
    <w:link w:val="Nagwek2"/>
    <w:uiPriority w:val="9"/>
    <w:rsid w:val="00663019"/>
    <w:rPr>
      <w:rFonts w:ascii="Calibri" w:eastAsia="Times New Roman" w:hAnsi="Calibri" w:cs="Times New Roman"/>
      <w:caps/>
      <w:sz w:val="28"/>
      <w:szCs w:val="28"/>
    </w:rPr>
  </w:style>
  <w:style w:type="character" w:customStyle="1" w:styleId="Nagwek3Znak">
    <w:name w:val="Nagłówek 3 Znak"/>
    <w:link w:val="Nagwek3"/>
    <w:uiPriority w:val="9"/>
    <w:rsid w:val="00663019"/>
    <w:rPr>
      <w:rFonts w:ascii="Calibri" w:eastAsia="Times New Roman" w:hAnsi="Calibri" w:cs="Times New Roman"/>
      <w:smallCaps/>
      <w:sz w:val="28"/>
      <w:szCs w:val="28"/>
    </w:rPr>
  </w:style>
  <w:style w:type="character" w:customStyle="1" w:styleId="Nagwek4Znak">
    <w:name w:val="Nagłówek 4 Znak"/>
    <w:link w:val="Nagwek4"/>
    <w:uiPriority w:val="9"/>
    <w:rsid w:val="00663019"/>
    <w:rPr>
      <w:rFonts w:ascii="Calibri" w:eastAsia="Times New Roman" w:hAnsi="Calibri" w:cs="Times New Roman"/>
      <w:caps/>
    </w:rPr>
  </w:style>
  <w:style w:type="character" w:customStyle="1" w:styleId="Nagwek5Znak">
    <w:name w:val="Nagłówek 5 Znak"/>
    <w:link w:val="Nagwek5"/>
    <w:uiPriority w:val="9"/>
    <w:rsid w:val="00663019"/>
    <w:rPr>
      <w:rFonts w:ascii="Calibri" w:eastAsia="Times New Roman" w:hAnsi="Calibri" w:cs="Times New Roman"/>
      <w:i/>
      <w:iCs/>
      <w:caps/>
    </w:rPr>
  </w:style>
  <w:style w:type="character" w:customStyle="1" w:styleId="Nagwek6Znak">
    <w:name w:val="Nagłówek 6 Znak"/>
    <w:link w:val="Nagwek6"/>
    <w:uiPriority w:val="9"/>
    <w:rsid w:val="00663019"/>
    <w:rPr>
      <w:rFonts w:ascii="Calibri" w:eastAsia="Times New Roman" w:hAnsi="Calibri" w:cs="Times New Roman"/>
      <w:b/>
      <w:bCs/>
      <w:caps/>
      <w:color w:val="262626"/>
      <w:sz w:val="20"/>
      <w:szCs w:val="20"/>
    </w:rPr>
  </w:style>
  <w:style w:type="character" w:customStyle="1" w:styleId="Nagwek7Znak">
    <w:name w:val="Nagłówek 7 Znak"/>
    <w:link w:val="Nagwek7"/>
    <w:uiPriority w:val="9"/>
    <w:semiHidden/>
    <w:rsid w:val="00663019"/>
    <w:rPr>
      <w:rFonts w:ascii="Calibri" w:eastAsia="Times New Roman" w:hAnsi="Calibri" w:cs="Times New Roman"/>
      <w:b/>
      <w:bCs/>
      <w:i/>
      <w:iCs/>
      <w:caps/>
      <w:color w:val="262626"/>
      <w:sz w:val="20"/>
      <w:szCs w:val="20"/>
    </w:rPr>
  </w:style>
  <w:style w:type="character" w:customStyle="1" w:styleId="Nagwek8Znak">
    <w:name w:val="Nagłówek 8 Znak"/>
    <w:link w:val="Nagwek8"/>
    <w:uiPriority w:val="9"/>
    <w:semiHidden/>
    <w:rsid w:val="00663019"/>
    <w:rPr>
      <w:rFonts w:ascii="Calibri" w:eastAsia="Times New Roman" w:hAnsi="Calibri" w:cs="Times New Roman"/>
      <w:b/>
      <w:bCs/>
      <w:caps/>
      <w:color w:val="7F7F7F"/>
      <w:sz w:val="20"/>
      <w:szCs w:val="20"/>
    </w:rPr>
  </w:style>
  <w:style w:type="character" w:customStyle="1" w:styleId="Nagwek9Znak">
    <w:name w:val="Nagłówek 9 Znak"/>
    <w:link w:val="Nagwek9"/>
    <w:uiPriority w:val="9"/>
    <w:semiHidden/>
    <w:rsid w:val="00663019"/>
    <w:rPr>
      <w:rFonts w:ascii="Calibri" w:eastAsia="Times New Roman" w:hAnsi="Calibri" w:cs="Times New Roman"/>
      <w:b/>
      <w:bCs/>
      <w:i/>
      <w:iCs/>
      <w:caps/>
      <w:color w:val="7F7F7F"/>
      <w:sz w:val="20"/>
      <w:szCs w:val="20"/>
    </w:rPr>
  </w:style>
  <w:style w:type="paragraph" w:styleId="Legenda">
    <w:name w:val="caption"/>
    <w:basedOn w:val="Normalny"/>
    <w:next w:val="Normalny"/>
    <w:uiPriority w:val="35"/>
    <w:qFormat/>
    <w:rsid w:val="00663019"/>
    <w:pPr>
      <w:spacing w:line="240" w:lineRule="auto"/>
    </w:pPr>
    <w:rPr>
      <w:b/>
      <w:bCs/>
      <w:smallCaps/>
      <w:color w:val="595959"/>
    </w:rPr>
  </w:style>
  <w:style w:type="character" w:customStyle="1" w:styleId="TytuZnak">
    <w:name w:val="Tytuł Znak"/>
    <w:link w:val="Tytu"/>
    <w:uiPriority w:val="10"/>
    <w:rsid w:val="00663019"/>
    <w:rPr>
      <w:rFonts w:ascii="Calibri" w:eastAsia="Times New Roman" w:hAnsi="Calibri" w:cs="Times New Roman"/>
      <w:caps/>
      <w:color w:val="404040"/>
      <w:spacing w:val="-10"/>
      <w:sz w:val="72"/>
      <w:szCs w:val="72"/>
    </w:rPr>
  </w:style>
  <w:style w:type="character" w:customStyle="1" w:styleId="PodtytuZnak">
    <w:name w:val="Podtytuł Znak"/>
    <w:link w:val="Podtytu"/>
    <w:uiPriority w:val="11"/>
    <w:rsid w:val="00663019"/>
    <w:rPr>
      <w:rFonts w:ascii="Calibri" w:eastAsia="Times New Roman" w:hAnsi="Calibri" w:cs="Times New Roman"/>
      <w:smallCaps/>
      <w:color w:val="595959"/>
      <w:sz w:val="28"/>
      <w:szCs w:val="28"/>
    </w:rPr>
  </w:style>
  <w:style w:type="character" w:styleId="Pogrubienie">
    <w:name w:val="Strong"/>
    <w:uiPriority w:val="22"/>
    <w:qFormat/>
    <w:rsid w:val="00663019"/>
    <w:rPr>
      <w:b/>
      <w:bCs/>
    </w:rPr>
  </w:style>
  <w:style w:type="character" w:styleId="Uwydatnienie">
    <w:name w:val="Emphasis"/>
    <w:uiPriority w:val="20"/>
    <w:qFormat/>
    <w:rsid w:val="00663019"/>
    <w:rPr>
      <w:i/>
      <w:iCs/>
    </w:rPr>
  </w:style>
  <w:style w:type="paragraph" w:styleId="Bezodstpw">
    <w:name w:val="No Spacing"/>
    <w:uiPriority w:val="1"/>
    <w:qFormat/>
    <w:rsid w:val="00663019"/>
    <w:rPr>
      <w:sz w:val="22"/>
      <w:szCs w:val="22"/>
    </w:rPr>
  </w:style>
  <w:style w:type="paragraph" w:styleId="Cytat">
    <w:name w:val="Quote"/>
    <w:basedOn w:val="Normalny"/>
    <w:next w:val="Normalny"/>
    <w:link w:val="CytatZnak"/>
    <w:uiPriority w:val="29"/>
    <w:qFormat/>
    <w:rsid w:val="00663019"/>
    <w:pPr>
      <w:spacing w:before="160" w:line="240" w:lineRule="auto"/>
      <w:ind w:left="720" w:right="720"/>
    </w:pPr>
    <w:rPr>
      <w:rFonts w:ascii="Calibri" w:hAnsi="Calibri"/>
      <w:sz w:val="25"/>
      <w:szCs w:val="25"/>
    </w:rPr>
  </w:style>
  <w:style w:type="character" w:customStyle="1" w:styleId="CytatZnak">
    <w:name w:val="Cytat Znak"/>
    <w:link w:val="Cytat"/>
    <w:uiPriority w:val="29"/>
    <w:rsid w:val="00663019"/>
    <w:rPr>
      <w:rFonts w:ascii="Calibri" w:eastAsia="Times New Roman" w:hAnsi="Calibri" w:cs="Times New Roman"/>
      <w:sz w:val="25"/>
      <w:szCs w:val="25"/>
    </w:rPr>
  </w:style>
  <w:style w:type="paragraph" w:styleId="Cytatintensywny">
    <w:name w:val="Intense Quote"/>
    <w:basedOn w:val="Normalny"/>
    <w:next w:val="Normalny"/>
    <w:link w:val="CytatintensywnyZnak"/>
    <w:uiPriority w:val="30"/>
    <w:qFormat/>
    <w:rsid w:val="00663019"/>
    <w:pPr>
      <w:spacing w:before="280" w:after="280" w:line="240" w:lineRule="auto"/>
      <w:ind w:left="1080" w:right="1080"/>
      <w:jc w:val="center"/>
    </w:pPr>
    <w:rPr>
      <w:color w:val="404040"/>
      <w:sz w:val="32"/>
      <w:szCs w:val="32"/>
    </w:rPr>
  </w:style>
  <w:style w:type="character" w:customStyle="1" w:styleId="CytatintensywnyZnak">
    <w:name w:val="Cytat intensywny Znak"/>
    <w:link w:val="Cytatintensywny"/>
    <w:uiPriority w:val="30"/>
    <w:rsid w:val="00663019"/>
    <w:rPr>
      <w:color w:val="404040"/>
      <w:sz w:val="32"/>
      <w:szCs w:val="32"/>
    </w:rPr>
  </w:style>
  <w:style w:type="character" w:styleId="Wyrnieniedelikatne">
    <w:name w:val="Subtle Emphasis"/>
    <w:uiPriority w:val="19"/>
    <w:qFormat/>
    <w:rsid w:val="00663019"/>
    <w:rPr>
      <w:i/>
      <w:iCs/>
      <w:color w:val="595959"/>
    </w:rPr>
  </w:style>
  <w:style w:type="character" w:styleId="Wyrnienieintensywne">
    <w:name w:val="Intense Emphasis"/>
    <w:uiPriority w:val="21"/>
    <w:qFormat/>
    <w:rsid w:val="00663019"/>
    <w:rPr>
      <w:b/>
      <w:bCs/>
      <w:i/>
      <w:iCs/>
    </w:rPr>
  </w:style>
  <w:style w:type="character" w:styleId="Odwoaniedelikatne">
    <w:name w:val="Subtle Reference"/>
    <w:uiPriority w:val="31"/>
    <w:qFormat/>
    <w:rsid w:val="00663019"/>
    <w:rPr>
      <w:smallCaps/>
      <w:color w:val="404040"/>
      <w:u w:val="single" w:color="7F7F7F"/>
    </w:rPr>
  </w:style>
  <w:style w:type="character" w:styleId="Odwoanieintensywne">
    <w:name w:val="Intense Reference"/>
    <w:uiPriority w:val="32"/>
    <w:qFormat/>
    <w:rsid w:val="00663019"/>
    <w:rPr>
      <w:b/>
      <w:bCs/>
      <w:caps w:val="0"/>
      <w:smallCaps/>
      <w:color w:val="auto"/>
      <w:spacing w:val="3"/>
      <w:u w:val="single"/>
    </w:rPr>
  </w:style>
  <w:style w:type="character" w:styleId="Tytuksiki">
    <w:name w:val="Book Title"/>
    <w:uiPriority w:val="33"/>
    <w:qFormat/>
    <w:rsid w:val="00663019"/>
    <w:rPr>
      <w:b/>
      <w:bCs/>
      <w:smallCaps/>
      <w:spacing w:val="7"/>
    </w:rPr>
  </w:style>
  <w:style w:type="paragraph" w:styleId="Nagwekspisutreci">
    <w:name w:val="TOC Heading"/>
    <w:basedOn w:val="Nagwek1"/>
    <w:next w:val="Normalny"/>
    <w:uiPriority w:val="39"/>
    <w:qFormat/>
    <w:rsid w:val="00663019"/>
    <w:pPr>
      <w:outlineLvl w:val="9"/>
    </w:pPr>
  </w:style>
  <w:style w:type="paragraph" w:customStyle="1" w:styleId="Akapitzlist1">
    <w:name w:val="Akapit z listą1"/>
    <w:aliases w:val="L1,Numerowanie,List Paragraph,Akapit z listą5"/>
    <w:basedOn w:val="Normalny"/>
    <w:link w:val="AkapitzlistZnak"/>
    <w:uiPriority w:val="34"/>
    <w:qFormat/>
    <w:rsid w:val="007A4276"/>
    <w:pPr>
      <w:ind w:left="720"/>
      <w:contextualSpacing/>
    </w:pPr>
  </w:style>
  <w:style w:type="character" w:customStyle="1" w:styleId="AkapitzlistZnak">
    <w:name w:val="Akapit z listą Znak"/>
    <w:aliases w:val="L1 Znak,Numerowanie Znak,List Paragraph Znak,Akapit z listą5 Znak"/>
    <w:link w:val="Akapitzlist1"/>
    <w:uiPriority w:val="34"/>
    <w:qFormat/>
    <w:rsid w:val="00946D0A"/>
  </w:style>
  <w:style w:type="character" w:styleId="Odwoaniedokomentarza">
    <w:name w:val="annotation reference"/>
    <w:uiPriority w:val="99"/>
    <w:semiHidden/>
    <w:unhideWhenUsed/>
    <w:rsid w:val="00DB5B15"/>
    <w:rPr>
      <w:sz w:val="16"/>
      <w:szCs w:val="16"/>
    </w:rPr>
  </w:style>
  <w:style w:type="paragraph" w:styleId="Tekstkomentarza">
    <w:name w:val="annotation text"/>
    <w:basedOn w:val="Normalny"/>
    <w:link w:val="TekstkomentarzaZnak"/>
    <w:uiPriority w:val="99"/>
    <w:semiHidden/>
    <w:unhideWhenUsed/>
    <w:rsid w:val="00DB5B15"/>
    <w:pPr>
      <w:spacing w:line="240" w:lineRule="auto"/>
    </w:pPr>
    <w:rPr>
      <w:sz w:val="20"/>
      <w:szCs w:val="20"/>
    </w:rPr>
  </w:style>
  <w:style w:type="character" w:customStyle="1" w:styleId="TekstkomentarzaZnak">
    <w:name w:val="Tekst komentarza Znak"/>
    <w:link w:val="Tekstkomentarza"/>
    <w:uiPriority w:val="99"/>
    <w:semiHidden/>
    <w:rsid w:val="00DB5B15"/>
    <w:rPr>
      <w:sz w:val="20"/>
      <w:szCs w:val="20"/>
    </w:rPr>
  </w:style>
  <w:style w:type="paragraph" w:styleId="Tematkomentarza">
    <w:name w:val="annotation subject"/>
    <w:basedOn w:val="Tekstkomentarza"/>
    <w:next w:val="Tekstkomentarza"/>
    <w:link w:val="TematkomentarzaZnak"/>
    <w:uiPriority w:val="99"/>
    <w:semiHidden/>
    <w:unhideWhenUsed/>
    <w:rsid w:val="00DB5B15"/>
    <w:rPr>
      <w:b/>
      <w:bCs/>
    </w:rPr>
  </w:style>
  <w:style w:type="character" w:customStyle="1" w:styleId="TematkomentarzaZnak">
    <w:name w:val="Temat komentarza Znak"/>
    <w:link w:val="Tematkomentarza"/>
    <w:uiPriority w:val="99"/>
    <w:semiHidden/>
    <w:rsid w:val="00DB5B15"/>
    <w:rPr>
      <w:b/>
      <w:bCs/>
      <w:sz w:val="20"/>
      <w:szCs w:val="20"/>
    </w:rPr>
  </w:style>
  <w:style w:type="paragraph" w:styleId="Tekstdymka">
    <w:name w:val="Balloon Text"/>
    <w:basedOn w:val="Normalny"/>
    <w:link w:val="TekstdymkaZnak"/>
    <w:uiPriority w:val="99"/>
    <w:semiHidden/>
    <w:unhideWhenUsed/>
    <w:rsid w:val="00DB5B15"/>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DB5B15"/>
    <w:rPr>
      <w:rFonts w:ascii="Segoe UI" w:hAnsi="Segoe UI" w:cs="Segoe UI"/>
      <w:sz w:val="18"/>
      <w:szCs w:val="18"/>
    </w:rPr>
  </w:style>
  <w:style w:type="character" w:customStyle="1" w:styleId="Nierozpoznanawzmianka2">
    <w:name w:val="Nierozpoznana wzmianka2"/>
    <w:uiPriority w:val="99"/>
    <w:semiHidden/>
    <w:unhideWhenUsed/>
    <w:rsid w:val="00250F24"/>
    <w:rPr>
      <w:color w:val="605E5C"/>
      <w:shd w:val="clear" w:color="auto" w:fill="E1DFDD"/>
    </w:rPr>
  </w:style>
  <w:style w:type="paragraph" w:styleId="Nagwek">
    <w:name w:val="header"/>
    <w:basedOn w:val="Normalny"/>
    <w:link w:val="NagwekZnak"/>
    <w:uiPriority w:val="99"/>
    <w:unhideWhenUsed/>
    <w:rsid w:val="00E0065E"/>
    <w:pPr>
      <w:tabs>
        <w:tab w:val="center" w:pos="4536"/>
        <w:tab w:val="right" w:pos="9072"/>
      </w:tabs>
      <w:spacing w:after="0" w:line="240" w:lineRule="auto"/>
    </w:pPr>
    <w:rPr>
      <w:rFonts w:ascii="Times New Roman" w:hAnsi="Times New Roman"/>
      <w:sz w:val="20"/>
      <w:szCs w:val="20"/>
    </w:rPr>
  </w:style>
  <w:style w:type="character" w:customStyle="1" w:styleId="NagwekZnak">
    <w:name w:val="Nagłówek Znak"/>
    <w:link w:val="Nagwek"/>
    <w:uiPriority w:val="99"/>
    <w:rsid w:val="00E0065E"/>
    <w:rPr>
      <w:rFonts w:ascii="Times New Roman" w:eastAsia="Times New Roman" w:hAnsi="Times New Roman" w:cs="Times New Roman"/>
      <w:sz w:val="20"/>
      <w:szCs w:val="20"/>
    </w:rPr>
  </w:style>
  <w:style w:type="character" w:customStyle="1" w:styleId="Nierozpoznanawzmianka3">
    <w:name w:val="Nierozpoznana wzmianka3"/>
    <w:uiPriority w:val="99"/>
    <w:semiHidden/>
    <w:unhideWhenUsed/>
    <w:rsid w:val="00403400"/>
    <w:rPr>
      <w:color w:val="605E5C"/>
      <w:shd w:val="clear" w:color="auto" w:fill="E1DFDD"/>
    </w:rPr>
  </w:style>
  <w:style w:type="table" w:styleId="Tabela-Siatka">
    <w:name w:val="Table Grid"/>
    <w:basedOn w:val="Standardowy"/>
    <w:uiPriority w:val="39"/>
    <w:rsid w:val="00925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3734CA"/>
    <w:pPr>
      <w:spacing w:after="0" w:line="240" w:lineRule="auto"/>
    </w:pPr>
    <w:rPr>
      <w:rFonts w:ascii="Consolas" w:hAnsi="Consolas"/>
      <w:sz w:val="20"/>
      <w:szCs w:val="20"/>
    </w:rPr>
  </w:style>
  <w:style w:type="character" w:customStyle="1" w:styleId="HTML-wstpniesformatowanyZnak">
    <w:name w:val="HTML - wstępnie sformatowany Znak"/>
    <w:link w:val="HTML-wstpniesformatowany"/>
    <w:uiPriority w:val="99"/>
    <w:semiHidden/>
    <w:rsid w:val="003734CA"/>
    <w:rPr>
      <w:rFonts w:ascii="Consolas" w:hAnsi="Consolas"/>
      <w:sz w:val="20"/>
      <w:szCs w:val="20"/>
    </w:rPr>
  </w:style>
  <w:style w:type="numbering" w:customStyle="1" w:styleId="Styl1">
    <w:name w:val="Styl1"/>
    <w:uiPriority w:val="99"/>
    <w:rsid w:val="008153FA"/>
    <w:pPr>
      <w:numPr>
        <w:numId w:val="23"/>
      </w:numPr>
    </w:pPr>
  </w:style>
  <w:style w:type="numbering" w:customStyle="1" w:styleId="Styl2">
    <w:name w:val="Styl2"/>
    <w:uiPriority w:val="99"/>
    <w:rsid w:val="006B13AA"/>
    <w:pPr>
      <w:numPr>
        <w:numId w:val="24"/>
      </w:numPr>
    </w:pPr>
  </w:style>
  <w:style w:type="character" w:customStyle="1" w:styleId="Nierozpoznanawzmianka4">
    <w:name w:val="Nierozpoznana wzmianka4"/>
    <w:uiPriority w:val="99"/>
    <w:semiHidden/>
    <w:unhideWhenUsed/>
    <w:rsid w:val="00052739"/>
    <w:rPr>
      <w:color w:val="605E5C"/>
      <w:shd w:val="clear" w:color="auto" w:fill="E1DFDD"/>
    </w:rPr>
  </w:style>
  <w:style w:type="numbering" w:customStyle="1" w:styleId="WW8Num27">
    <w:name w:val="WW8Num27"/>
    <w:basedOn w:val="Bezlisty"/>
    <w:rsid w:val="00B5256D"/>
    <w:pPr>
      <w:numPr>
        <w:numId w:val="25"/>
      </w:numPr>
    </w:pPr>
  </w:style>
  <w:style w:type="paragraph" w:styleId="Tekstprzypisudolnego">
    <w:name w:val="footnote text"/>
    <w:basedOn w:val="Normalny"/>
    <w:link w:val="TekstprzypisudolnegoZnak"/>
    <w:uiPriority w:val="99"/>
    <w:semiHidden/>
    <w:unhideWhenUsed/>
    <w:rsid w:val="00534047"/>
    <w:pPr>
      <w:spacing w:after="0" w:line="240" w:lineRule="auto"/>
    </w:pPr>
    <w:rPr>
      <w:sz w:val="20"/>
      <w:szCs w:val="20"/>
    </w:rPr>
  </w:style>
  <w:style w:type="character" w:customStyle="1" w:styleId="TekstprzypisudolnegoZnak">
    <w:name w:val="Tekst przypisu dolnego Znak"/>
    <w:link w:val="Tekstprzypisudolnego"/>
    <w:uiPriority w:val="99"/>
    <w:semiHidden/>
    <w:rsid w:val="00534047"/>
    <w:rPr>
      <w:sz w:val="20"/>
      <w:szCs w:val="20"/>
    </w:rPr>
  </w:style>
  <w:style w:type="character" w:styleId="Odwoanieprzypisudolnego">
    <w:name w:val="footnote reference"/>
    <w:uiPriority w:val="99"/>
    <w:semiHidden/>
    <w:unhideWhenUsed/>
    <w:rsid w:val="00534047"/>
    <w:rPr>
      <w:vertAlign w:val="superscript"/>
    </w:rPr>
  </w:style>
  <w:style w:type="character" w:customStyle="1" w:styleId="Nierozpoznanawzmianka5">
    <w:name w:val="Nierozpoznana wzmianka5"/>
    <w:uiPriority w:val="99"/>
    <w:semiHidden/>
    <w:unhideWhenUsed/>
    <w:rsid w:val="006D2C4C"/>
    <w:rPr>
      <w:color w:val="605E5C"/>
      <w:shd w:val="clear" w:color="auto" w:fill="E1DFDD"/>
    </w:rPr>
  </w:style>
  <w:style w:type="character" w:customStyle="1" w:styleId="Nierozpoznanawzmianka6">
    <w:name w:val="Nierozpoznana wzmianka6"/>
    <w:uiPriority w:val="99"/>
    <w:semiHidden/>
    <w:unhideWhenUsed/>
    <w:rsid w:val="008425F2"/>
    <w:rPr>
      <w:color w:val="605E5C"/>
      <w:shd w:val="clear" w:color="auto" w:fill="E1DFDD"/>
    </w:rPr>
  </w:style>
  <w:style w:type="numbering" w:customStyle="1" w:styleId="WW8Num25">
    <w:name w:val="WW8Num25"/>
    <w:basedOn w:val="Bezlisty"/>
    <w:rsid w:val="00BA188C"/>
    <w:pPr>
      <w:numPr>
        <w:numId w:val="26"/>
      </w:numPr>
    </w:pPr>
  </w:style>
  <w:style w:type="numbering" w:customStyle="1" w:styleId="WW8Num12">
    <w:name w:val="WW8Num12"/>
    <w:basedOn w:val="Bezlisty"/>
    <w:rsid w:val="00BA188C"/>
    <w:pPr>
      <w:numPr>
        <w:numId w:val="27"/>
      </w:numPr>
    </w:pPr>
  </w:style>
  <w:style w:type="character" w:customStyle="1" w:styleId="TekstkomentarzaZnak3">
    <w:name w:val="Tekst komentarza Znak3"/>
    <w:uiPriority w:val="99"/>
    <w:semiHidden/>
    <w:rsid w:val="00E60304"/>
    <w:rPr>
      <w:rFonts w:ascii="Calibri" w:eastAsia="SimSun" w:hAnsi="Calibri" w:cs="Calibri"/>
      <w:lang w:eastAsia="zh-CN"/>
    </w:rPr>
  </w:style>
  <w:style w:type="character" w:customStyle="1" w:styleId="Nierozpoznanawzmianka7">
    <w:name w:val="Nierozpoznana wzmianka7"/>
    <w:uiPriority w:val="99"/>
    <w:semiHidden/>
    <w:unhideWhenUsed/>
    <w:rsid w:val="002E1349"/>
    <w:rPr>
      <w:color w:val="605E5C"/>
      <w:shd w:val="clear" w:color="auto" w:fill="E1DFDD"/>
    </w:rPr>
  </w:style>
  <w:style w:type="character" w:customStyle="1" w:styleId="Nierozpoznanawzmianka8">
    <w:name w:val="Nierozpoznana wzmianka8"/>
    <w:uiPriority w:val="99"/>
    <w:semiHidden/>
    <w:unhideWhenUsed/>
    <w:rsid w:val="00B73387"/>
    <w:rPr>
      <w:color w:val="605E5C"/>
      <w:shd w:val="clear" w:color="auto" w:fill="E1DFDD"/>
    </w:rPr>
  </w:style>
  <w:style w:type="paragraph" w:styleId="NormalnyWeb">
    <w:name w:val="Normal (Web)"/>
    <w:basedOn w:val="Normalny"/>
    <w:uiPriority w:val="99"/>
    <w:semiHidden/>
    <w:unhideWhenUsed/>
    <w:rsid w:val="00B12AD7"/>
    <w:rPr>
      <w:rFonts w:ascii="Times New Roman" w:hAnsi="Times New Roman"/>
      <w:sz w:val="24"/>
      <w:szCs w:val="24"/>
    </w:rPr>
  </w:style>
  <w:style w:type="paragraph" w:customStyle="1" w:styleId="Default">
    <w:name w:val="Default"/>
    <w:rsid w:val="00E44BE2"/>
    <w:pPr>
      <w:suppressAutoHyphens/>
      <w:autoSpaceDE w:val="0"/>
    </w:pPr>
    <w:rPr>
      <w:rFonts w:ascii="Times New Roman" w:eastAsia="Calibri" w:hAnsi="Times New Roman"/>
      <w:color w:val="000000"/>
      <w:sz w:val="24"/>
      <w:szCs w:val="24"/>
      <w:lang w:eastAsia="zh-CN"/>
    </w:rPr>
  </w:style>
  <w:style w:type="character" w:styleId="UyteHipercze">
    <w:name w:val="FollowedHyperlink"/>
    <w:rsid w:val="002E213A"/>
    <w:rPr>
      <w:color w:val="800080"/>
      <w:u w:val="single"/>
    </w:rPr>
  </w:style>
  <w:style w:type="paragraph" w:styleId="Akapitzlist">
    <w:name w:val="List Paragraph"/>
    <w:basedOn w:val="Normalny"/>
    <w:uiPriority w:val="34"/>
    <w:qFormat/>
    <w:rsid w:val="00FB7469"/>
    <w:pPr>
      <w:suppressAutoHyphens/>
      <w:spacing w:after="0" w:line="240" w:lineRule="auto"/>
      <w:ind w:left="720"/>
      <w:contextualSpacing/>
    </w:pPr>
    <w:rPr>
      <w:rFonts w:ascii="Calibri" w:eastAsia="Calibri" w:hAnsi="Calibri" w:cs="Calibri"/>
      <w:lang w:eastAsia="zh-CN"/>
    </w:rPr>
  </w:style>
  <w:style w:type="character" w:customStyle="1" w:styleId="Nierozpoznanawzmianka9">
    <w:name w:val="Nierozpoznana wzmianka9"/>
    <w:uiPriority w:val="99"/>
    <w:semiHidden/>
    <w:unhideWhenUsed/>
    <w:rsid w:val="000E6513"/>
    <w:rPr>
      <w:color w:val="605E5C"/>
      <w:shd w:val="clear" w:color="auto" w:fill="E1DFDD"/>
    </w:rPr>
  </w:style>
  <w:style w:type="character" w:customStyle="1" w:styleId="Nierozpoznanawzmianka10">
    <w:name w:val="Nierozpoznana wzmianka10"/>
    <w:basedOn w:val="Domylnaczcionkaakapitu"/>
    <w:uiPriority w:val="99"/>
    <w:semiHidden/>
    <w:unhideWhenUsed/>
    <w:rsid w:val="00B15935"/>
    <w:rPr>
      <w:color w:val="605E5C"/>
      <w:shd w:val="clear" w:color="auto" w:fill="E1DFDD"/>
    </w:rPr>
  </w:style>
  <w:style w:type="paragraph" w:customStyle="1" w:styleId="Textbody">
    <w:name w:val="Text body"/>
    <w:basedOn w:val="Normalny"/>
    <w:rsid w:val="00566363"/>
    <w:pPr>
      <w:widowControl w:val="0"/>
      <w:suppressAutoHyphens/>
      <w:autoSpaceDN w:val="0"/>
      <w:spacing w:after="120" w:line="240" w:lineRule="auto"/>
      <w:textAlignment w:val="baseline"/>
    </w:pPr>
    <w:rPr>
      <w:rFonts w:ascii="Arial" w:hAnsi="Arial"/>
      <w:kern w:val="3"/>
      <w:sz w:val="20"/>
      <w:szCs w:val="20"/>
      <w:lang w:val="en-US" w:eastAsia="zh-CN"/>
    </w:rPr>
  </w:style>
  <w:style w:type="numbering" w:customStyle="1" w:styleId="WW8Num8">
    <w:name w:val="WW8Num8"/>
    <w:basedOn w:val="Bezlisty"/>
    <w:rsid w:val="00566363"/>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4256">
      <w:bodyDiv w:val="1"/>
      <w:marLeft w:val="0"/>
      <w:marRight w:val="0"/>
      <w:marTop w:val="0"/>
      <w:marBottom w:val="0"/>
      <w:divBdr>
        <w:top w:val="none" w:sz="0" w:space="0" w:color="auto"/>
        <w:left w:val="none" w:sz="0" w:space="0" w:color="auto"/>
        <w:bottom w:val="none" w:sz="0" w:space="0" w:color="auto"/>
        <w:right w:val="none" w:sz="0" w:space="0" w:color="auto"/>
      </w:divBdr>
    </w:div>
    <w:div w:id="64376067">
      <w:bodyDiv w:val="1"/>
      <w:marLeft w:val="0"/>
      <w:marRight w:val="0"/>
      <w:marTop w:val="0"/>
      <w:marBottom w:val="0"/>
      <w:divBdr>
        <w:top w:val="none" w:sz="0" w:space="0" w:color="auto"/>
        <w:left w:val="none" w:sz="0" w:space="0" w:color="auto"/>
        <w:bottom w:val="none" w:sz="0" w:space="0" w:color="auto"/>
        <w:right w:val="none" w:sz="0" w:space="0" w:color="auto"/>
      </w:divBdr>
    </w:div>
    <w:div w:id="221529778">
      <w:bodyDiv w:val="1"/>
      <w:marLeft w:val="0"/>
      <w:marRight w:val="0"/>
      <w:marTop w:val="0"/>
      <w:marBottom w:val="0"/>
      <w:divBdr>
        <w:top w:val="none" w:sz="0" w:space="0" w:color="auto"/>
        <w:left w:val="none" w:sz="0" w:space="0" w:color="auto"/>
        <w:bottom w:val="none" w:sz="0" w:space="0" w:color="auto"/>
        <w:right w:val="none" w:sz="0" w:space="0" w:color="auto"/>
      </w:divBdr>
    </w:div>
    <w:div w:id="246814337">
      <w:bodyDiv w:val="1"/>
      <w:marLeft w:val="0"/>
      <w:marRight w:val="0"/>
      <w:marTop w:val="0"/>
      <w:marBottom w:val="0"/>
      <w:divBdr>
        <w:top w:val="none" w:sz="0" w:space="0" w:color="auto"/>
        <w:left w:val="none" w:sz="0" w:space="0" w:color="auto"/>
        <w:bottom w:val="none" w:sz="0" w:space="0" w:color="auto"/>
        <w:right w:val="none" w:sz="0" w:space="0" w:color="auto"/>
      </w:divBdr>
    </w:div>
    <w:div w:id="252397981">
      <w:bodyDiv w:val="1"/>
      <w:marLeft w:val="0"/>
      <w:marRight w:val="0"/>
      <w:marTop w:val="0"/>
      <w:marBottom w:val="0"/>
      <w:divBdr>
        <w:top w:val="none" w:sz="0" w:space="0" w:color="auto"/>
        <w:left w:val="none" w:sz="0" w:space="0" w:color="auto"/>
        <w:bottom w:val="none" w:sz="0" w:space="0" w:color="auto"/>
        <w:right w:val="none" w:sz="0" w:space="0" w:color="auto"/>
      </w:divBdr>
    </w:div>
    <w:div w:id="270935337">
      <w:bodyDiv w:val="1"/>
      <w:marLeft w:val="0"/>
      <w:marRight w:val="0"/>
      <w:marTop w:val="0"/>
      <w:marBottom w:val="0"/>
      <w:divBdr>
        <w:top w:val="none" w:sz="0" w:space="0" w:color="auto"/>
        <w:left w:val="none" w:sz="0" w:space="0" w:color="auto"/>
        <w:bottom w:val="none" w:sz="0" w:space="0" w:color="auto"/>
        <w:right w:val="none" w:sz="0" w:space="0" w:color="auto"/>
      </w:divBdr>
    </w:div>
    <w:div w:id="310840053">
      <w:bodyDiv w:val="1"/>
      <w:marLeft w:val="0"/>
      <w:marRight w:val="0"/>
      <w:marTop w:val="0"/>
      <w:marBottom w:val="0"/>
      <w:divBdr>
        <w:top w:val="none" w:sz="0" w:space="0" w:color="auto"/>
        <w:left w:val="none" w:sz="0" w:space="0" w:color="auto"/>
        <w:bottom w:val="none" w:sz="0" w:space="0" w:color="auto"/>
        <w:right w:val="none" w:sz="0" w:space="0" w:color="auto"/>
      </w:divBdr>
    </w:div>
    <w:div w:id="456876914">
      <w:bodyDiv w:val="1"/>
      <w:marLeft w:val="0"/>
      <w:marRight w:val="0"/>
      <w:marTop w:val="0"/>
      <w:marBottom w:val="0"/>
      <w:divBdr>
        <w:top w:val="none" w:sz="0" w:space="0" w:color="auto"/>
        <w:left w:val="none" w:sz="0" w:space="0" w:color="auto"/>
        <w:bottom w:val="none" w:sz="0" w:space="0" w:color="auto"/>
        <w:right w:val="none" w:sz="0" w:space="0" w:color="auto"/>
      </w:divBdr>
    </w:div>
    <w:div w:id="526404339">
      <w:bodyDiv w:val="1"/>
      <w:marLeft w:val="0"/>
      <w:marRight w:val="0"/>
      <w:marTop w:val="0"/>
      <w:marBottom w:val="0"/>
      <w:divBdr>
        <w:top w:val="none" w:sz="0" w:space="0" w:color="auto"/>
        <w:left w:val="none" w:sz="0" w:space="0" w:color="auto"/>
        <w:bottom w:val="none" w:sz="0" w:space="0" w:color="auto"/>
        <w:right w:val="none" w:sz="0" w:space="0" w:color="auto"/>
      </w:divBdr>
    </w:div>
    <w:div w:id="535587155">
      <w:bodyDiv w:val="1"/>
      <w:marLeft w:val="0"/>
      <w:marRight w:val="0"/>
      <w:marTop w:val="0"/>
      <w:marBottom w:val="0"/>
      <w:divBdr>
        <w:top w:val="none" w:sz="0" w:space="0" w:color="auto"/>
        <w:left w:val="none" w:sz="0" w:space="0" w:color="auto"/>
        <w:bottom w:val="none" w:sz="0" w:space="0" w:color="auto"/>
        <w:right w:val="none" w:sz="0" w:space="0" w:color="auto"/>
      </w:divBdr>
    </w:div>
    <w:div w:id="593169555">
      <w:bodyDiv w:val="1"/>
      <w:marLeft w:val="0"/>
      <w:marRight w:val="0"/>
      <w:marTop w:val="0"/>
      <w:marBottom w:val="0"/>
      <w:divBdr>
        <w:top w:val="none" w:sz="0" w:space="0" w:color="auto"/>
        <w:left w:val="none" w:sz="0" w:space="0" w:color="auto"/>
        <w:bottom w:val="none" w:sz="0" w:space="0" w:color="auto"/>
        <w:right w:val="none" w:sz="0" w:space="0" w:color="auto"/>
      </w:divBdr>
    </w:div>
    <w:div w:id="596212371">
      <w:bodyDiv w:val="1"/>
      <w:marLeft w:val="0"/>
      <w:marRight w:val="0"/>
      <w:marTop w:val="0"/>
      <w:marBottom w:val="0"/>
      <w:divBdr>
        <w:top w:val="none" w:sz="0" w:space="0" w:color="auto"/>
        <w:left w:val="none" w:sz="0" w:space="0" w:color="auto"/>
        <w:bottom w:val="none" w:sz="0" w:space="0" w:color="auto"/>
        <w:right w:val="none" w:sz="0" w:space="0" w:color="auto"/>
      </w:divBdr>
    </w:div>
    <w:div w:id="696851300">
      <w:bodyDiv w:val="1"/>
      <w:marLeft w:val="0"/>
      <w:marRight w:val="0"/>
      <w:marTop w:val="0"/>
      <w:marBottom w:val="0"/>
      <w:divBdr>
        <w:top w:val="none" w:sz="0" w:space="0" w:color="auto"/>
        <w:left w:val="none" w:sz="0" w:space="0" w:color="auto"/>
        <w:bottom w:val="none" w:sz="0" w:space="0" w:color="auto"/>
        <w:right w:val="none" w:sz="0" w:space="0" w:color="auto"/>
      </w:divBdr>
    </w:div>
    <w:div w:id="713505115">
      <w:bodyDiv w:val="1"/>
      <w:marLeft w:val="0"/>
      <w:marRight w:val="0"/>
      <w:marTop w:val="0"/>
      <w:marBottom w:val="0"/>
      <w:divBdr>
        <w:top w:val="none" w:sz="0" w:space="0" w:color="auto"/>
        <w:left w:val="none" w:sz="0" w:space="0" w:color="auto"/>
        <w:bottom w:val="none" w:sz="0" w:space="0" w:color="auto"/>
        <w:right w:val="none" w:sz="0" w:space="0" w:color="auto"/>
      </w:divBdr>
    </w:div>
    <w:div w:id="725225022">
      <w:bodyDiv w:val="1"/>
      <w:marLeft w:val="0"/>
      <w:marRight w:val="0"/>
      <w:marTop w:val="0"/>
      <w:marBottom w:val="0"/>
      <w:divBdr>
        <w:top w:val="none" w:sz="0" w:space="0" w:color="auto"/>
        <w:left w:val="none" w:sz="0" w:space="0" w:color="auto"/>
        <w:bottom w:val="none" w:sz="0" w:space="0" w:color="auto"/>
        <w:right w:val="none" w:sz="0" w:space="0" w:color="auto"/>
      </w:divBdr>
    </w:div>
    <w:div w:id="733043133">
      <w:bodyDiv w:val="1"/>
      <w:marLeft w:val="0"/>
      <w:marRight w:val="0"/>
      <w:marTop w:val="0"/>
      <w:marBottom w:val="0"/>
      <w:divBdr>
        <w:top w:val="none" w:sz="0" w:space="0" w:color="auto"/>
        <w:left w:val="none" w:sz="0" w:space="0" w:color="auto"/>
        <w:bottom w:val="none" w:sz="0" w:space="0" w:color="auto"/>
        <w:right w:val="none" w:sz="0" w:space="0" w:color="auto"/>
      </w:divBdr>
    </w:div>
    <w:div w:id="769470739">
      <w:bodyDiv w:val="1"/>
      <w:marLeft w:val="0"/>
      <w:marRight w:val="0"/>
      <w:marTop w:val="0"/>
      <w:marBottom w:val="0"/>
      <w:divBdr>
        <w:top w:val="none" w:sz="0" w:space="0" w:color="auto"/>
        <w:left w:val="none" w:sz="0" w:space="0" w:color="auto"/>
        <w:bottom w:val="none" w:sz="0" w:space="0" w:color="auto"/>
        <w:right w:val="none" w:sz="0" w:space="0" w:color="auto"/>
      </w:divBdr>
    </w:div>
    <w:div w:id="859663742">
      <w:bodyDiv w:val="1"/>
      <w:marLeft w:val="0"/>
      <w:marRight w:val="0"/>
      <w:marTop w:val="0"/>
      <w:marBottom w:val="0"/>
      <w:divBdr>
        <w:top w:val="none" w:sz="0" w:space="0" w:color="auto"/>
        <w:left w:val="none" w:sz="0" w:space="0" w:color="auto"/>
        <w:bottom w:val="none" w:sz="0" w:space="0" w:color="auto"/>
        <w:right w:val="none" w:sz="0" w:space="0" w:color="auto"/>
      </w:divBdr>
    </w:div>
    <w:div w:id="880359815">
      <w:bodyDiv w:val="1"/>
      <w:marLeft w:val="0"/>
      <w:marRight w:val="0"/>
      <w:marTop w:val="0"/>
      <w:marBottom w:val="0"/>
      <w:divBdr>
        <w:top w:val="none" w:sz="0" w:space="0" w:color="auto"/>
        <w:left w:val="none" w:sz="0" w:space="0" w:color="auto"/>
        <w:bottom w:val="none" w:sz="0" w:space="0" w:color="auto"/>
        <w:right w:val="none" w:sz="0" w:space="0" w:color="auto"/>
      </w:divBdr>
    </w:div>
    <w:div w:id="895972950">
      <w:bodyDiv w:val="1"/>
      <w:marLeft w:val="0"/>
      <w:marRight w:val="0"/>
      <w:marTop w:val="0"/>
      <w:marBottom w:val="0"/>
      <w:divBdr>
        <w:top w:val="none" w:sz="0" w:space="0" w:color="auto"/>
        <w:left w:val="none" w:sz="0" w:space="0" w:color="auto"/>
        <w:bottom w:val="none" w:sz="0" w:space="0" w:color="auto"/>
        <w:right w:val="none" w:sz="0" w:space="0" w:color="auto"/>
      </w:divBdr>
    </w:div>
    <w:div w:id="916284333">
      <w:bodyDiv w:val="1"/>
      <w:marLeft w:val="0"/>
      <w:marRight w:val="0"/>
      <w:marTop w:val="0"/>
      <w:marBottom w:val="0"/>
      <w:divBdr>
        <w:top w:val="none" w:sz="0" w:space="0" w:color="auto"/>
        <w:left w:val="none" w:sz="0" w:space="0" w:color="auto"/>
        <w:bottom w:val="none" w:sz="0" w:space="0" w:color="auto"/>
        <w:right w:val="none" w:sz="0" w:space="0" w:color="auto"/>
      </w:divBdr>
    </w:div>
    <w:div w:id="922641463">
      <w:bodyDiv w:val="1"/>
      <w:marLeft w:val="0"/>
      <w:marRight w:val="0"/>
      <w:marTop w:val="0"/>
      <w:marBottom w:val="0"/>
      <w:divBdr>
        <w:top w:val="none" w:sz="0" w:space="0" w:color="auto"/>
        <w:left w:val="none" w:sz="0" w:space="0" w:color="auto"/>
        <w:bottom w:val="none" w:sz="0" w:space="0" w:color="auto"/>
        <w:right w:val="none" w:sz="0" w:space="0" w:color="auto"/>
      </w:divBdr>
    </w:div>
    <w:div w:id="987708809">
      <w:bodyDiv w:val="1"/>
      <w:marLeft w:val="0"/>
      <w:marRight w:val="0"/>
      <w:marTop w:val="0"/>
      <w:marBottom w:val="0"/>
      <w:divBdr>
        <w:top w:val="none" w:sz="0" w:space="0" w:color="auto"/>
        <w:left w:val="none" w:sz="0" w:space="0" w:color="auto"/>
        <w:bottom w:val="none" w:sz="0" w:space="0" w:color="auto"/>
        <w:right w:val="none" w:sz="0" w:space="0" w:color="auto"/>
      </w:divBdr>
    </w:div>
    <w:div w:id="1004744201">
      <w:bodyDiv w:val="1"/>
      <w:marLeft w:val="0"/>
      <w:marRight w:val="0"/>
      <w:marTop w:val="0"/>
      <w:marBottom w:val="0"/>
      <w:divBdr>
        <w:top w:val="none" w:sz="0" w:space="0" w:color="auto"/>
        <w:left w:val="none" w:sz="0" w:space="0" w:color="auto"/>
        <w:bottom w:val="none" w:sz="0" w:space="0" w:color="auto"/>
        <w:right w:val="none" w:sz="0" w:space="0" w:color="auto"/>
      </w:divBdr>
    </w:div>
    <w:div w:id="1006402302">
      <w:bodyDiv w:val="1"/>
      <w:marLeft w:val="0"/>
      <w:marRight w:val="0"/>
      <w:marTop w:val="0"/>
      <w:marBottom w:val="0"/>
      <w:divBdr>
        <w:top w:val="none" w:sz="0" w:space="0" w:color="auto"/>
        <w:left w:val="none" w:sz="0" w:space="0" w:color="auto"/>
        <w:bottom w:val="none" w:sz="0" w:space="0" w:color="auto"/>
        <w:right w:val="none" w:sz="0" w:space="0" w:color="auto"/>
      </w:divBdr>
    </w:div>
    <w:div w:id="1049036153">
      <w:bodyDiv w:val="1"/>
      <w:marLeft w:val="0"/>
      <w:marRight w:val="0"/>
      <w:marTop w:val="0"/>
      <w:marBottom w:val="0"/>
      <w:divBdr>
        <w:top w:val="none" w:sz="0" w:space="0" w:color="auto"/>
        <w:left w:val="none" w:sz="0" w:space="0" w:color="auto"/>
        <w:bottom w:val="none" w:sz="0" w:space="0" w:color="auto"/>
        <w:right w:val="none" w:sz="0" w:space="0" w:color="auto"/>
      </w:divBdr>
    </w:div>
    <w:div w:id="1123622751">
      <w:bodyDiv w:val="1"/>
      <w:marLeft w:val="0"/>
      <w:marRight w:val="0"/>
      <w:marTop w:val="0"/>
      <w:marBottom w:val="0"/>
      <w:divBdr>
        <w:top w:val="none" w:sz="0" w:space="0" w:color="auto"/>
        <w:left w:val="none" w:sz="0" w:space="0" w:color="auto"/>
        <w:bottom w:val="none" w:sz="0" w:space="0" w:color="auto"/>
        <w:right w:val="none" w:sz="0" w:space="0" w:color="auto"/>
      </w:divBdr>
    </w:div>
    <w:div w:id="1129395504">
      <w:bodyDiv w:val="1"/>
      <w:marLeft w:val="0"/>
      <w:marRight w:val="0"/>
      <w:marTop w:val="0"/>
      <w:marBottom w:val="0"/>
      <w:divBdr>
        <w:top w:val="none" w:sz="0" w:space="0" w:color="auto"/>
        <w:left w:val="none" w:sz="0" w:space="0" w:color="auto"/>
        <w:bottom w:val="none" w:sz="0" w:space="0" w:color="auto"/>
        <w:right w:val="none" w:sz="0" w:space="0" w:color="auto"/>
      </w:divBdr>
    </w:div>
    <w:div w:id="1135683519">
      <w:bodyDiv w:val="1"/>
      <w:marLeft w:val="0"/>
      <w:marRight w:val="0"/>
      <w:marTop w:val="0"/>
      <w:marBottom w:val="0"/>
      <w:divBdr>
        <w:top w:val="none" w:sz="0" w:space="0" w:color="auto"/>
        <w:left w:val="none" w:sz="0" w:space="0" w:color="auto"/>
        <w:bottom w:val="none" w:sz="0" w:space="0" w:color="auto"/>
        <w:right w:val="none" w:sz="0" w:space="0" w:color="auto"/>
      </w:divBdr>
    </w:div>
    <w:div w:id="1248079438">
      <w:bodyDiv w:val="1"/>
      <w:marLeft w:val="0"/>
      <w:marRight w:val="0"/>
      <w:marTop w:val="0"/>
      <w:marBottom w:val="0"/>
      <w:divBdr>
        <w:top w:val="none" w:sz="0" w:space="0" w:color="auto"/>
        <w:left w:val="none" w:sz="0" w:space="0" w:color="auto"/>
        <w:bottom w:val="none" w:sz="0" w:space="0" w:color="auto"/>
        <w:right w:val="none" w:sz="0" w:space="0" w:color="auto"/>
      </w:divBdr>
    </w:div>
    <w:div w:id="1327441538">
      <w:bodyDiv w:val="1"/>
      <w:marLeft w:val="0"/>
      <w:marRight w:val="0"/>
      <w:marTop w:val="0"/>
      <w:marBottom w:val="0"/>
      <w:divBdr>
        <w:top w:val="none" w:sz="0" w:space="0" w:color="auto"/>
        <w:left w:val="none" w:sz="0" w:space="0" w:color="auto"/>
        <w:bottom w:val="none" w:sz="0" w:space="0" w:color="auto"/>
        <w:right w:val="none" w:sz="0" w:space="0" w:color="auto"/>
      </w:divBdr>
    </w:div>
    <w:div w:id="1503619425">
      <w:bodyDiv w:val="1"/>
      <w:marLeft w:val="0"/>
      <w:marRight w:val="0"/>
      <w:marTop w:val="0"/>
      <w:marBottom w:val="0"/>
      <w:divBdr>
        <w:top w:val="none" w:sz="0" w:space="0" w:color="auto"/>
        <w:left w:val="none" w:sz="0" w:space="0" w:color="auto"/>
        <w:bottom w:val="none" w:sz="0" w:space="0" w:color="auto"/>
        <w:right w:val="none" w:sz="0" w:space="0" w:color="auto"/>
      </w:divBdr>
    </w:div>
    <w:div w:id="1538618118">
      <w:bodyDiv w:val="1"/>
      <w:marLeft w:val="0"/>
      <w:marRight w:val="0"/>
      <w:marTop w:val="0"/>
      <w:marBottom w:val="0"/>
      <w:divBdr>
        <w:top w:val="none" w:sz="0" w:space="0" w:color="auto"/>
        <w:left w:val="none" w:sz="0" w:space="0" w:color="auto"/>
        <w:bottom w:val="none" w:sz="0" w:space="0" w:color="auto"/>
        <w:right w:val="none" w:sz="0" w:space="0" w:color="auto"/>
      </w:divBdr>
    </w:div>
    <w:div w:id="1594238477">
      <w:bodyDiv w:val="1"/>
      <w:marLeft w:val="0"/>
      <w:marRight w:val="0"/>
      <w:marTop w:val="0"/>
      <w:marBottom w:val="0"/>
      <w:divBdr>
        <w:top w:val="none" w:sz="0" w:space="0" w:color="auto"/>
        <w:left w:val="none" w:sz="0" w:space="0" w:color="auto"/>
        <w:bottom w:val="none" w:sz="0" w:space="0" w:color="auto"/>
        <w:right w:val="none" w:sz="0" w:space="0" w:color="auto"/>
      </w:divBdr>
    </w:div>
    <w:div w:id="1627395916">
      <w:bodyDiv w:val="1"/>
      <w:marLeft w:val="0"/>
      <w:marRight w:val="0"/>
      <w:marTop w:val="0"/>
      <w:marBottom w:val="0"/>
      <w:divBdr>
        <w:top w:val="none" w:sz="0" w:space="0" w:color="auto"/>
        <w:left w:val="none" w:sz="0" w:space="0" w:color="auto"/>
        <w:bottom w:val="none" w:sz="0" w:space="0" w:color="auto"/>
        <w:right w:val="none" w:sz="0" w:space="0" w:color="auto"/>
      </w:divBdr>
    </w:div>
    <w:div w:id="1711026045">
      <w:bodyDiv w:val="1"/>
      <w:marLeft w:val="0"/>
      <w:marRight w:val="0"/>
      <w:marTop w:val="0"/>
      <w:marBottom w:val="0"/>
      <w:divBdr>
        <w:top w:val="none" w:sz="0" w:space="0" w:color="auto"/>
        <w:left w:val="none" w:sz="0" w:space="0" w:color="auto"/>
        <w:bottom w:val="none" w:sz="0" w:space="0" w:color="auto"/>
        <w:right w:val="none" w:sz="0" w:space="0" w:color="auto"/>
      </w:divBdr>
    </w:div>
    <w:div w:id="1734112788">
      <w:bodyDiv w:val="1"/>
      <w:marLeft w:val="0"/>
      <w:marRight w:val="0"/>
      <w:marTop w:val="0"/>
      <w:marBottom w:val="0"/>
      <w:divBdr>
        <w:top w:val="none" w:sz="0" w:space="0" w:color="auto"/>
        <w:left w:val="none" w:sz="0" w:space="0" w:color="auto"/>
        <w:bottom w:val="none" w:sz="0" w:space="0" w:color="auto"/>
        <w:right w:val="none" w:sz="0" w:space="0" w:color="auto"/>
      </w:divBdr>
    </w:div>
    <w:div w:id="1821192185">
      <w:bodyDiv w:val="1"/>
      <w:marLeft w:val="0"/>
      <w:marRight w:val="0"/>
      <w:marTop w:val="0"/>
      <w:marBottom w:val="0"/>
      <w:divBdr>
        <w:top w:val="none" w:sz="0" w:space="0" w:color="auto"/>
        <w:left w:val="none" w:sz="0" w:space="0" w:color="auto"/>
        <w:bottom w:val="none" w:sz="0" w:space="0" w:color="auto"/>
        <w:right w:val="none" w:sz="0" w:space="0" w:color="auto"/>
      </w:divBdr>
    </w:div>
    <w:div w:id="1889148990">
      <w:bodyDiv w:val="1"/>
      <w:marLeft w:val="0"/>
      <w:marRight w:val="0"/>
      <w:marTop w:val="0"/>
      <w:marBottom w:val="0"/>
      <w:divBdr>
        <w:top w:val="none" w:sz="0" w:space="0" w:color="auto"/>
        <w:left w:val="none" w:sz="0" w:space="0" w:color="auto"/>
        <w:bottom w:val="none" w:sz="0" w:space="0" w:color="auto"/>
        <w:right w:val="none" w:sz="0" w:space="0" w:color="auto"/>
      </w:divBdr>
    </w:div>
    <w:div w:id="1892964311">
      <w:bodyDiv w:val="1"/>
      <w:marLeft w:val="0"/>
      <w:marRight w:val="0"/>
      <w:marTop w:val="0"/>
      <w:marBottom w:val="0"/>
      <w:divBdr>
        <w:top w:val="none" w:sz="0" w:space="0" w:color="auto"/>
        <w:left w:val="none" w:sz="0" w:space="0" w:color="auto"/>
        <w:bottom w:val="none" w:sz="0" w:space="0" w:color="auto"/>
        <w:right w:val="none" w:sz="0" w:space="0" w:color="auto"/>
      </w:divBdr>
    </w:div>
    <w:div w:id="1934508802">
      <w:bodyDiv w:val="1"/>
      <w:marLeft w:val="0"/>
      <w:marRight w:val="0"/>
      <w:marTop w:val="0"/>
      <w:marBottom w:val="0"/>
      <w:divBdr>
        <w:top w:val="none" w:sz="0" w:space="0" w:color="auto"/>
        <w:left w:val="none" w:sz="0" w:space="0" w:color="auto"/>
        <w:bottom w:val="none" w:sz="0" w:space="0" w:color="auto"/>
        <w:right w:val="none" w:sz="0" w:space="0" w:color="auto"/>
      </w:divBdr>
    </w:div>
    <w:div w:id="1998150154">
      <w:bodyDiv w:val="1"/>
      <w:marLeft w:val="0"/>
      <w:marRight w:val="0"/>
      <w:marTop w:val="0"/>
      <w:marBottom w:val="0"/>
      <w:divBdr>
        <w:top w:val="none" w:sz="0" w:space="0" w:color="auto"/>
        <w:left w:val="none" w:sz="0" w:space="0" w:color="auto"/>
        <w:bottom w:val="none" w:sz="0" w:space="0" w:color="auto"/>
        <w:right w:val="none" w:sz="0" w:space="0" w:color="auto"/>
      </w:divBdr>
    </w:div>
    <w:div w:id="2003973530">
      <w:bodyDiv w:val="1"/>
      <w:marLeft w:val="0"/>
      <w:marRight w:val="0"/>
      <w:marTop w:val="0"/>
      <w:marBottom w:val="0"/>
      <w:divBdr>
        <w:top w:val="none" w:sz="0" w:space="0" w:color="auto"/>
        <w:left w:val="none" w:sz="0" w:space="0" w:color="auto"/>
        <w:bottom w:val="none" w:sz="0" w:space="0" w:color="auto"/>
        <w:right w:val="none" w:sz="0" w:space="0" w:color="auto"/>
      </w:divBdr>
    </w:div>
    <w:div w:id="2037805239">
      <w:bodyDiv w:val="1"/>
      <w:marLeft w:val="0"/>
      <w:marRight w:val="0"/>
      <w:marTop w:val="0"/>
      <w:marBottom w:val="0"/>
      <w:divBdr>
        <w:top w:val="none" w:sz="0" w:space="0" w:color="auto"/>
        <w:left w:val="none" w:sz="0" w:space="0" w:color="auto"/>
        <w:bottom w:val="none" w:sz="0" w:space="0" w:color="auto"/>
        <w:right w:val="none" w:sz="0" w:space="0" w:color="auto"/>
      </w:divBdr>
    </w:div>
    <w:div w:id="2044597589">
      <w:bodyDiv w:val="1"/>
      <w:marLeft w:val="0"/>
      <w:marRight w:val="0"/>
      <w:marTop w:val="0"/>
      <w:marBottom w:val="0"/>
      <w:divBdr>
        <w:top w:val="none" w:sz="0" w:space="0" w:color="auto"/>
        <w:left w:val="none" w:sz="0" w:space="0" w:color="auto"/>
        <w:bottom w:val="none" w:sz="0" w:space="0" w:color="auto"/>
        <w:right w:val="none" w:sz="0" w:space="0" w:color="auto"/>
      </w:divBdr>
    </w:div>
    <w:div w:id="2061317161">
      <w:bodyDiv w:val="1"/>
      <w:marLeft w:val="0"/>
      <w:marRight w:val="0"/>
      <w:marTop w:val="0"/>
      <w:marBottom w:val="0"/>
      <w:divBdr>
        <w:top w:val="none" w:sz="0" w:space="0" w:color="auto"/>
        <w:left w:val="none" w:sz="0" w:space="0" w:color="auto"/>
        <w:bottom w:val="none" w:sz="0" w:space="0" w:color="auto"/>
        <w:right w:val="none" w:sz="0" w:space="0" w:color="auto"/>
      </w:divBdr>
    </w:div>
    <w:div w:id="2108621555">
      <w:bodyDiv w:val="1"/>
      <w:marLeft w:val="0"/>
      <w:marRight w:val="0"/>
      <w:marTop w:val="0"/>
      <w:marBottom w:val="0"/>
      <w:divBdr>
        <w:top w:val="none" w:sz="0" w:space="0" w:color="auto"/>
        <w:left w:val="none" w:sz="0" w:space="0" w:color="auto"/>
        <w:bottom w:val="none" w:sz="0" w:space="0" w:color="auto"/>
        <w:right w:val="none" w:sz="0" w:space="0" w:color="auto"/>
      </w:divBdr>
    </w:div>
    <w:div w:id="2134327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ytwiany.bip.jur.pl/" TargetMode="External"/><Relationship Id="rId13" Type="http://schemas.openxmlformats.org/officeDocument/2006/relationships/hyperlink" Target="https://www.rytwiany.bip.jur.pl/kategorie/przetargi_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ytwiany.bip.jur.pl/kategorie/przetargi_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damska@enmedia.or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aadam\AppData\Local\Temp\przetargi@enmedia.org.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BE70D-C63B-43F2-9282-37C3537D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8533</Words>
  <Characters>51200</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59614</CharactersWithSpaces>
  <SharedDoc>false</SharedDoc>
  <HLinks>
    <vt:vector size="42" baseType="variant">
      <vt:variant>
        <vt:i4>4587617</vt:i4>
      </vt:variant>
      <vt:variant>
        <vt:i4>21</vt:i4>
      </vt:variant>
      <vt:variant>
        <vt:i4>0</vt:i4>
      </vt:variant>
      <vt:variant>
        <vt:i4>5</vt:i4>
      </vt:variant>
      <vt:variant>
        <vt:lpwstr>mailto:fundusze@boleszkowice.pl</vt:lpwstr>
      </vt:variant>
      <vt:variant>
        <vt:lpwstr/>
      </vt:variant>
      <vt:variant>
        <vt:i4>7340085</vt:i4>
      </vt:variant>
      <vt:variant>
        <vt:i4>15</vt:i4>
      </vt:variant>
      <vt:variant>
        <vt:i4>0</vt:i4>
      </vt:variant>
      <vt:variant>
        <vt:i4>5</vt:i4>
      </vt:variant>
      <vt:variant>
        <vt:lpwstr>http://www.dziennikustaw.gov.pl/du/2018/1637/1</vt:lpwstr>
      </vt:variant>
      <vt:variant>
        <vt:lpwstr/>
      </vt:variant>
      <vt:variant>
        <vt:i4>524339</vt:i4>
      </vt:variant>
      <vt:variant>
        <vt:i4>12</vt:i4>
      </vt:variant>
      <vt:variant>
        <vt:i4>0</vt:i4>
      </vt:variant>
      <vt:variant>
        <vt:i4>5</vt:i4>
      </vt:variant>
      <vt:variant>
        <vt:lpwstr>http://www.rusiec.pl/index.php?option=com_content&amp;view=category&amp;layout=blog&amp;id=9&amp;Itemid=145</vt:lpwstr>
      </vt:variant>
      <vt:variant>
        <vt:lpwstr/>
      </vt:variant>
      <vt:variant>
        <vt:i4>524339</vt:i4>
      </vt:variant>
      <vt:variant>
        <vt:i4>9</vt:i4>
      </vt:variant>
      <vt:variant>
        <vt:i4>0</vt:i4>
      </vt:variant>
      <vt:variant>
        <vt:i4>5</vt:i4>
      </vt:variant>
      <vt:variant>
        <vt:lpwstr>http://www.rusiec.pl/index.php?option=com_content&amp;view=category&amp;layout=blog&amp;id=9&amp;Itemid=145</vt:lpwstr>
      </vt:variant>
      <vt:variant>
        <vt:lpwstr/>
      </vt:variant>
      <vt:variant>
        <vt:i4>6553686</vt:i4>
      </vt:variant>
      <vt:variant>
        <vt:i4>6</vt:i4>
      </vt:variant>
      <vt:variant>
        <vt:i4>0</vt:i4>
      </vt:variant>
      <vt:variant>
        <vt:i4>5</vt:i4>
      </vt:variant>
      <vt:variant>
        <vt:lpwstr>mailto:a.adamska@enmedia.org.pl</vt:lpwstr>
      </vt:variant>
      <vt:variant>
        <vt:lpwstr/>
      </vt:variant>
      <vt:variant>
        <vt:i4>3932198</vt:i4>
      </vt:variant>
      <vt:variant>
        <vt:i4>3</vt:i4>
      </vt:variant>
      <vt:variant>
        <vt:i4>0</vt:i4>
      </vt:variant>
      <vt:variant>
        <vt:i4>5</vt:i4>
      </vt:variant>
      <vt:variant>
        <vt:lpwstr>http://www.kolsko.bip.net.pl/?c=179</vt:lpwstr>
      </vt:variant>
      <vt:variant>
        <vt:lpwstr/>
      </vt:variant>
      <vt:variant>
        <vt:i4>524339</vt:i4>
      </vt:variant>
      <vt:variant>
        <vt:i4>0</vt:i4>
      </vt:variant>
      <vt:variant>
        <vt:i4>0</vt:i4>
      </vt:variant>
      <vt:variant>
        <vt:i4>5</vt:i4>
      </vt:variant>
      <vt:variant>
        <vt:lpwstr>http://www.rusiec.pl/index.php?option=com_content&amp;view=category&amp;layout=blog&amp;id=9&amp;Itemid=145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Aleksandra Alex</cp:lastModifiedBy>
  <cp:revision>2</cp:revision>
  <cp:lastPrinted>2019-05-30T07:24:00Z</cp:lastPrinted>
  <dcterms:created xsi:type="dcterms:W3CDTF">2020-12-15T08:53:00Z</dcterms:created>
  <dcterms:modified xsi:type="dcterms:W3CDTF">2020-12-15T08:53:00Z</dcterms:modified>
</cp:coreProperties>
</file>