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E9" w:rsidRDefault="00F274E9" w:rsidP="002E339B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Rytwiany, 15.12.2017r.</w:t>
      </w:r>
    </w:p>
    <w:p w:rsidR="00F274E9" w:rsidRPr="002E339B" w:rsidRDefault="00F274E9" w:rsidP="002E339B">
      <w:pPr>
        <w:jc w:val="center"/>
        <w:rPr>
          <w:rFonts w:ascii="Bookman Old Style" w:hAnsi="Bookman Old Style"/>
          <w:sz w:val="20"/>
          <w:szCs w:val="20"/>
        </w:rPr>
      </w:pPr>
      <w:r w:rsidRPr="002E339B">
        <w:rPr>
          <w:rFonts w:ascii="Bookman Old Style" w:hAnsi="Bookman Old Style"/>
          <w:sz w:val="20"/>
          <w:szCs w:val="20"/>
        </w:rPr>
        <w:t>Ogłoszenie o rozstrzygnięciu  postępowania zapytania ofertowego</w:t>
      </w:r>
    </w:p>
    <w:p w:rsidR="00F274E9" w:rsidRPr="002E339B" w:rsidRDefault="00F274E9" w:rsidP="002E339B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Wynajem powierzchni reklamowej typu bilbord na terenie 8 gmin powiatu staszowskiego ( gmina Osiek, Połaniec, Staszów,  Bogoria, Łubnice, Oleśnica, Rytwiany, Szydłów) i powiatu </w:t>
      </w:r>
      <w:bookmarkStart w:id="0" w:name="_GoBack"/>
      <w:bookmarkEnd w:id="0"/>
      <w:r>
        <w:rPr>
          <w:rFonts w:ascii="Bookman Old Style" w:hAnsi="Bookman Old Style"/>
          <w:sz w:val="20"/>
          <w:szCs w:val="20"/>
        </w:rPr>
        <w:t xml:space="preserve">sandomierskiego ( gmina Sandomierz, Koprzywnica, Zawichost, Dwikozy, Samborzec, Klimontów, Łoniów, Obrazów, Wilczyce) razem 17 gmin  </w:t>
      </w:r>
    </w:p>
    <w:p w:rsidR="00F274E9" w:rsidRPr="002E339B" w:rsidRDefault="00F274E9" w:rsidP="002E339B">
      <w:pPr>
        <w:jc w:val="center"/>
        <w:rPr>
          <w:rFonts w:ascii="Bookman Old Style" w:hAnsi="Bookman Old Style"/>
          <w:sz w:val="20"/>
          <w:szCs w:val="20"/>
        </w:rPr>
      </w:pPr>
      <w:r w:rsidRPr="002E339B">
        <w:rPr>
          <w:rFonts w:ascii="Bookman Old Style" w:hAnsi="Bookman Old Style"/>
          <w:sz w:val="20"/>
          <w:szCs w:val="20"/>
        </w:rPr>
        <w:t xml:space="preserve">Gminny Samodzielny Publiczny Zakład Opieki Zdrowotnej w Rytwianach niniejszym ogłasza , że w wyniku przeprowadzonego zapytania ofertowego  dla projektu nr </w:t>
      </w:r>
      <w:r>
        <w:rPr>
          <w:rFonts w:ascii="Bookman Old Style" w:hAnsi="Bookman Old Style"/>
          <w:sz w:val="20"/>
          <w:szCs w:val="20"/>
        </w:rPr>
        <w:t xml:space="preserve">RPSW.08.02.02-26-26.0005/16 Żyj zdrowo – wsparcie profilaktyki  raka piersi poprzez działania zachęcające kobiety z Subregionu Wschodniego do badań profilaktycznych   i nr   </w:t>
      </w:r>
      <w:r w:rsidRPr="002E339B">
        <w:rPr>
          <w:rFonts w:ascii="Bookman Old Style" w:hAnsi="Bookman Old Style"/>
          <w:sz w:val="20"/>
          <w:szCs w:val="20"/>
        </w:rPr>
        <w:t>RPSW.08.02.02-26-0006/16 „ Być świadomą kobietą – wsparcie profilaktyki raka szyjki macicy poprzez działania edukacyjno- informacyjne na terenie Subregionu Wschodniego „ zapytanie zostało rozstrzygnięte .</w:t>
      </w:r>
    </w:p>
    <w:p w:rsidR="00F274E9" w:rsidRPr="002E339B" w:rsidRDefault="00F274E9" w:rsidP="002E339B">
      <w:pPr>
        <w:jc w:val="center"/>
        <w:rPr>
          <w:rFonts w:ascii="Bookman Old Style" w:hAnsi="Bookman Old Style"/>
          <w:sz w:val="20"/>
          <w:szCs w:val="20"/>
        </w:rPr>
      </w:pPr>
      <w:r w:rsidRPr="002E339B">
        <w:rPr>
          <w:rFonts w:ascii="Bookman Old Style" w:hAnsi="Bookman Old Style"/>
          <w:sz w:val="20"/>
          <w:szCs w:val="20"/>
        </w:rPr>
        <w:t xml:space="preserve">W wyniku zapytania wpłynęły 2 oferty . Za korzystną uznano ofertę </w:t>
      </w:r>
      <w:r>
        <w:rPr>
          <w:rFonts w:ascii="Bookman Old Style" w:hAnsi="Bookman Old Style"/>
          <w:sz w:val="20"/>
          <w:szCs w:val="20"/>
        </w:rPr>
        <w:t>P.W.EXXON Anna Pieprzak- Kołodziej Kielce .</w:t>
      </w:r>
    </w:p>
    <w:p w:rsidR="00F274E9" w:rsidRPr="002E339B" w:rsidRDefault="00F274E9" w:rsidP="002E339B">
      <w:pPr>
        <w:jc w:val="center"/>
        <w:rPr>
          <w:rFonts w:ascii="Bookman Old Style" w:hAnsi="Bookman Old Style"/>
          <w:sz w:val="20"/>
          <w:szCs w:val="20"/>
        </w:rPr>
      </w:pPr>
      <w:r w:rsidRPr="002E339B">
        <w:rPr>
          <w:rFonts w:ascii="Bookman Old Style" w:hAnsi="Bookman Old Style"/>
          <w:sz w:val="20"/>
          <w:szCs w:val="20"/>
        </w:rPr>
        <w:t>Oferta zawierała najkorzystniejszą cenę i  gotowość  do jak najszybszego przystąpienia do realizacji zadania.</w:t>
      </w:r>
    </w:p>
    <w:p w:rsidR="00F274E9" w:rsidRDefault="00F274E9" w:rsidP="002E339B">
      <w:pPr>
        <w:jc w:val="center"/>
        <w:rPr>
          <w:rFonts w:ascii="Bookman Old Style" w:hAnsi="Bookman Old Style"/>
          <w:sz w:val="20"/>
          <w:szCs w:val="20"/>
        </w:rPr>
      </w:pPr>
      <w:r w:rsidRPr="002E339B">
        <w:rPr>
          <w:rFonts w:ascii="Bookman Old Style" w:hAnsi="Bookman Old Style"/>
          <w:sz w:val="20"/>
          <w:szCs w:val="20"/>
        </w:rPr>
        <w:t>Z w/w Oferentem zostanie podpisana umowa na realizację zadania</w:t>
      </w:r>
      <w:r>
        <w:rPr>
          <w:rFonts w:ascii="Bookman Old Style" w:hAnsi="Bookman Old Style"/>
          <w:sz w:val="20"/>
          <w:szCs w:val="20"/>
        </w:rPr>
        <w:t xml:space="preserve"> nr 1.16 ; 1,20.</w:t>
      </w:r>
    </w:p>
    <w:p w:rsidR="00F274E9" w:rsidRDefault="00F274E9" w:rsidP="002E339B">
      <w:pPr>
        <w:jc w:val="center"/>
        <w:rPr>
          <w:rFonts w:ascii="Bookman Old Style" w:hAnsi="Bookman Old Style"/>
          <w:sz w:val="20"/>
          <w:szCs w:val="20"/>
        </w:rPr>
      </w:pPr>
    </w:p>
    <w:p w:rsidR="00F274E9" w:rsidRDefault="00F274E9" w:rsidP="002E339B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p.o. Kierownika GSPZOZ w Rytwianach</w:t>
      </w:r>
    </w:p>
    <w:p w:rsidR="00F274E9" w:rsidRPr="002E339B" w:rsidRDefault="00F274E9" w:rsidP="002E339B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Tomasz Zych </w:t>
      </w:r>
    </w:p>
    <w:p w:rsidR="00F274E9" w:rsidRPr="002E339B" w:rsidRDefault="00F274E9" w:rsidP="002E339B">
      <w:pPr>
        <w:jc w:val="right"/>
        <w:rPr>
          <w:sz w:val="20"/>
          <w:szCs w:val="20"/>
        </w:rPr>
      </w:pPr>
    </w:p>
    <w:p w:rsidR="00F274E9" w:rsidRPr="002E339B" w:rsidRDefault="00F274E9">
      <w:pPr>
        <w:rPr>
          <w:sz w:val="20"/>
          <w:szCs w:val="20"/>
        </w:rPr>
      </w:pPr>
    </w:p>
    <w:p w:rsidR="00F274E9" w:rsidRPr="002E339B" w:rsidRDefault="00F274E9">
      <w:pPr>
        <w:rPr>
          <w:sz w:val="20"/>
          <w:szCs w:val="20"/>
        </w:rPr>
      </w:pPr>
    </w:p>
    <w:sectPr w:rsidR="00F274E9" w:rsidRPr="002E339B" w:rsidSect="00D40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653"/>
    <w:rsid w:val="00113805"/>
    <w:rsid w:val="002001D1"/>
    <w:rsid w:val="002E339B"/>
    <w:rsid w:val="003E4475"/>
    <w:rsid w:val="006F7642"/>
    <w:rsid w:val="008D2653"/>
    <w:rsid w:val="00C94C6D"/>
    <w:rsid w:val="00D40F85"/>
    <w:rsid w:val="00E36F31"/>
    <w:rsid w:val="00ED1CDB"/>
    <w:rsid w:val="00F2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8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1</Pages>
  <Words>183</Words>
  <Characters>1100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2017-12-15T14:07:00Z</dcterms:created>
  <dcterms:modified xsi:type="dcterms:W3CDTF">2017-12-19T21:56:00Z</dcterms:modified>
</cp:coreProperties>
</file>